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9A6" w:rsidRPr="00D419A6" w:rsidRDefault="00D419A6" w:rsidP="00D419A6">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r w:rsidRPr="00D419A6">
        <w:rPr>
          <w:rFonts w:ascii="Times New Roman" w:eastAsia="Times New Roman" w:hAnsi="Times New Roman" w:cs="Times New Roman"/>
          <w:b/>
          <w:bCs/>
          <w:sz w:val="32"/>
          <w:szCs w:val="32"/>
          <w:lang w:val="en-US"/>
        </w:rPr>
        <w:t>Výzva k podání nabídek</w:t>
      </w:r>
    </w:p>
    <w:p w:rsidR="00B1707F" w:rsidRPr="004F5EAF" w:rsidRDefault="00D419A6" w:rsidP="00D419A6">
      <w:pPr>
        <w:jc w:val="center"/>
        <w:rPr>
          <w:rFonts w:ascii="Times New Roman" w:eastAsia="Times New Roman" w:hAnsi="Times New Roman" w:cs="Times New Roman"/>
          <w:sz w:val="20"/>
          <w:szCs w:val="20"/>
          <w:lang w:val="en-US"/>
        </w:rPr>
      </w:pPr>
      <w:r w:rsidRPr="004F5EAF">
        <w:rPr>
          <w:rFonts w:ascii="Times New Roman" w:eastAsia="Times New Roman" w:hAnsi="Times New Roman" w:cs="Times New Roman"/>
          <w:sz w:val="20"/>
          <w:szCs w:val="20"/>
          <w:lang w:val="en-US"/>
        </w:rPr>
        <w:t xml:space="preserve">(pro účely </w:t>
      </w:r>
      <w:r w:rsidR="005C4927">
        <w:rPr>
          <w:rFonts w:ascii="Times New Roman" w:eastAsia="Times New Roman" w:hAnsi="Times New Roman" w:cs="Times New Roman"/>
          <w:sz w:val="20"/>
          <w:szCs w:val="20"/>
          <w:lang w:val="en-US"/>
        </w:rPr>
        <w:t xml:space="preserve">uveřejnění na www stránce kraje </w:t>
      </w:r>
      <w:r w:rsidR="005C4927" w:rsidRPr="00180DF3">
        <w:rPr>
          <w:rFonts w:ascii="Times New Roman" w:eastAsia="Times New Roman" w:hAnsi="Times New Roman" w:cs="Times New Roman"/>
          <w:sz w:val="20"/>
          <w:szCs w:val="20"/>
          <w:lang w:val="en-US"/>
        </w:rPr>
        <w:t xml:space="preserve">pro zadávání zakázek z prostředků finanční podpory OP VK, které se vztahují na případy, pokud zadavatel </w:t>
      </w:r>
      <w:r w:rsidR="005C4927" w:rsidRPr="005C4927">
        <w:rPr>
          <w:rFonts w:ascii="Times New Roman" w:eastAsia="Times New Roman" w:hAnsi="Times New Roman" w:cs="Times New Roman"/>
          <w:sz w:val="20"/>
          <w:szCs w:val="20"/>
          <w:lang w:val="en-US"/>
        </w:rPr>
        <w:t>není povinen postupovat podle zákona č. 137/2006 Sb., o veřejných zakázkách, ve znění pozdějších předpisů)</w:t>
      </w:r>
    </w:p>
    <w:tbl>
      <w:tblPr>
        <w:tblStyle w:val="Mkatabulky"/>
        <w:tblW w:w="9288" w:type="dxa"/>
        <w:tblLook w:val="04A0"/>
      </w:tblPr>
      <w:tblGrid>
        <w:gridCol w:w="250"/>
        <w:gridCol w:w="2977"/>
        <w:gridCol w:w="1505"/>
        <w:gridCol w:w="669"/>
        <w:gridCol w:w="2135"/>
        <w:gridCol w:w="1503"/>
        <w:gridCol w:w="249"/>
      </w:tblGrid>
      <w:tr w:rsidR="00605F43" w:rsidRPr="004F5EAF" w:rsidTr="00265E28">
        <w:trPr>
          <w:trHeight w:val="836"/>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75"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 xml:space="preserve">Číslo veřejné zakázky </w:t>
            </w:r>
            <w:r w:rsidRPr="004F5EAF">
              <w:rPr>
                <w:rFonts w:ascii="Times New Roman" w:eastAsiaTheme="minorEastAsia" w:hAnsi="Times New Roman" w:cs="Times New Roman"/>
                <w:sz w:val="24"/>
                <w:szCs w:val="24"/>
              </w:rPr>
              <w:t>(bude</w:t>
            </w:r>
          </w:p>
          <w:p w:rsidR="00605F43" w:rsidRPr="004F5EAF" w:rsidRDefault="00605F43" w:rsidP="00605F43">
            <w:pPr>
              <w:widowControl w:val="0"/>
              <w:autoSpaceDE w:val="0"/>
              <w:autoSpaceDN w:val="0"/>
              <w:adjustRightInd w:val="0"/>
              <w:rPr>
                <w:rFonts w:ascii="Times New Roman" w:eastAsiaTheme="minorEastAsia" w:hAnsi="Times New Roman" w:cs="Times New Roman"/>
                <w:sz w:val="24"/>
                <w:szCs w:val="24"/>
              </w:rPr>
            </w:pPr>
            <w:r w:rsidRPr="004F5EAF">
              <w:rPr>
                <w:rFonts w:ascii="Times New Roman" w:eastAsiaTheme="minorEastAsia" w:hAnsi="Times New Roman" w:cs="Times New Roman"/>
                <w:sz w:val="24"/>
                <w:szCs w:val="24"/>
              </w:rPr>
              <w:t>doplněno poskytovatelem</w:t>
            </w:r>
          </w:p>
          <w:p w:rsidR="00605F43" w:rsidRPr="004F5EAF" w:rsidRDefault="00605F43" w:rsidP="003D5F04">
            <w:pPr>
              <w:widowControl w:val="0"/>
              <w:autoSpaceDE w:val="0"/>
              <w:autoSpaceDN w:val="0"/>
              <w:adjustRightInd w:val="0"/>
              <w:spacing w:line="285" w:lineRule="exact"/>
              <w:rPr>
                <w:rFonts w:ascii="Times New Roman" w:eastAsiaTheme="minorEastAsia" w:hAnsi="Times New Roman" w:cs="Times New Roman"/>
                <w:sz w:val="24"/>
                <w:szCs w:val="24"/>
              </w:rPr>
            </w:pPr>
            <w:r w:rsidRPr="004F5EAF">
              <w:rPr>
                <w:rFonts w:ascii="Times New Roman" w:eastAsiaTheme="minorEastAsia" w:hAnsi="Times New Roman" w:cs="Times New Roman"/>
                <w:sz w:val="24"/>
                <w:szCs w:val="24"/>
              </w:rPr>
              <w:t>dotace)</w:t>
            </w:r>
            <w:r w:rsidR="003D5F04">
              <w:rPr>
                <w:rStyle w:val="Znakapoznpodarou"/>
                <w:rFonts w:ascii="Times New Roman" w:eastAsiaTheme="minorEastAsia" w:hAnsi="Times New Roman" w:cs="Times New Roman"/>
                <w:sz w:val="24"/>
                <w:szCs w:val="24"/>
              </w:rPr>
              <w:footnoteReference w:id="1"/>
            </w:r>
          </w:p>
        </w:tc>
        <w:tc>
          <w:tcPr>
            <w:tcW w:w="6061" w:type="dxa"/>
            <w:gridSpan w:val="5"/>
          </w:tcPr>
          <w:p w:rsidR="00605F43" w:rsidRPr="004F5EAF" w:rsidRDefault="00030ED4" w:rsidP="004F5EAF">
            <w:pPr>
              <w:ind w:left="55"/>
              <w:rPr>
                <w:rFonts w:ascii="Times New Roman" w:hAnsi="Times New Roman" w:cs="Times New Roman"/>
              </w:rPr>
            </w:pPr>
            <w:r w:rsidRPr="00030ED4">
              <w:rPr>
                <w:rFonts w:ascii="Times New Roman" w:hAnsi="Times New Roman" w:cs="Times New Roman"/>
                <w:lang w:val="en-US"/>
              </w:rPr>
              <w:t>1/2014</w:t>
            </w:r>
          </w:p>
        </w:tc>
      </w:tr>
      <w:tr w:rsidR="00605F43" w:rsidRPr="004F5EAF" w:rsidTr="00265E28">
        <w:tc>
          <w:tcPr>
            <w:tcW w:w="3227" w:type="dxa"/>
            <w:gridSpan w:val="2"/>
            <w:shd w:val="clear" w:color="auto" w:fill="BFBFBF" w:themeFill="background1" w:themeFillShade="BF"/>
          </w:tcPr>
          <w:p w:rsidR="00605F43" w:rsidRPr="004F5EAF" w:rsidRDefault="00605F43" w:rsidP="00605F43">
            <w:pPr>
              <w:rPr>
                <w:rFonts w:ascii="Times New Roman" w:hAnsi="Times New Roman" w:cs="Times New Roman"/>
                <w:sz w:val="24"/>
                <w:szCs w:val="24"/>
              </w:rPr>
            </w:pPr>
            <w:r w:rsidRPr="004F5EAF">
              <w:rPr>
                <w:rFonts w:ascii="Times New Roman" w:hAnsi="Times New Roman" w:cs="Times New Roman"/>
                <w:sz w:val="24"/>
                <w:szCs w:val="24"/>
              </w:rPr>
              <w:t>Název programu:</w:t>
            </w:r>
          </w:p>
        </w:tc>
        <w:tc>
          <w:tcPr>
            <w:tcW w:w="6061" w:type="dxa"/>
            <w:gridSpan w:val="5"/>
          </w:tcPr>
          <w:p w:rsidR="00605F43" w:rsidRPr="004F5EAF" w:rsidRDefault="00605F43" w:rsidP="00030ED4">
            <w:pPr>
              <w:ind w:left="55"/>
              <w:rPr>
                <w:rFonts w:ascii="Times New Roman" w:hAnsi="Times New Roman" w:cs="Times New Roman"/>
              </w:rPr>
            </w:pPr>
            <w:r w:rsidRPr="004F5EAF">
              <w:rPr>
                <w:rFonts w:ascii="Times New Roman" w:hAnsi="Times New Roman" w:cs="Times New Roman"/>
                <w:lang w:val="en-US"/>
              </w:rPr>
              <w:t>Operační program Vzdělávání pro konkurenceschopnost</w:t>
            </w:r>
          </w:p>
        </w:tc>
      </w:tr>
      <w:tr w:rsidR="00605F43" w:rsidRPr="004F5EAF" w:rsidTr="00265E28">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62"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Registrační číslo projektu</w:t>
            </w:r>
          </w:p>
        </w:tc>
        <w:tc>
          <w:tcPr>
            <w:tcW w:w="6061" w:type="dxa"/>
            <w:gridSpan w:val="5"/>
          </w:tcPr>
          <w:p w:rsidR="00605F43" w:rsidRPr="004F5EAF" w:rsidRDefault="00030ED4" w:rsidP="00030ED4">
            <w:pPr>
              <w:ind w:left="55"/>
              <w:rPr>
                <w:rFonts w:ascii="Times New Roman" w:hAnsi="Times New Roman" w:cs="Times New Roman"/>
              </w:rPr>
            </w:pPr>
            <w:r w:rsidRPr="00030ED4">
              <w:rPr>
                <w:rFonts w:ascii="Times New Roman" w:hAnsi="Times New Roman" w:cs="Times New Roman"/>
                <w:b/>
                <w:bCs/>
                <w:lang w:val="en-US"/>
              </w:rPr>
              <w:t>CZ.1.07/3.2.10/05.0011</w:t>
            </w:r>
          </w:p>
        </w:tc>
      </w:tr>
      <w:tr w:rsidR="00605F43" w:rsidRPr="004F5EAF" w:rsidTr="00265E28">
        <w:trPr>
          <w:trHeight w:val="583"/>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62"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Název projektu:</w:t>
            </w:r>
          </w:p>
        </w:tc>
        <w:tc>
          <w:tcPr>
            <w:tcW w:w="6061" w:type="dxa"/>
            <w:gridSpan w:val="5"/>
          </w:tcPr>
          <w:p w:rsidR="00030ED4" w:rsidRPr="000510CF" w:rsidRDefault="00030ED4" w:rsidP="00030ED4">
            <w:pPr>
              <w:widowControl w:val="0"/>
              <w:autoSpaceDE w:val="0"/>
              <w:autoSpaceDN w:val="0"/>
              <w:adjustRightInd w:val="0"/>
              <w:spacing w:line="258" w:lineRule="exact"/>
              <w:ind w:left="55"/>
              <w:rPr>
                <w:rFonts w:ascii="Times New Roman" w:eastAsiaTheme="minorEastAsia" w:hAnsi="Times New Roman"/>
                <w:sz w:val="24"/>
                <w:szCs w:val="24"/>
              </w:rPr>
            </w:pPr>
            <w:r>
              <w:rPr>
                <w:rFonts w:ascii="Times New Roman" w:eastAsiaTheme="minorEastAsia" w:hAnsi="Times New Roman"/>
                <w:sz w:val="24"/>
                <w:szCs w:val="24"/>
              </w:rPr>
              <w:t xml:space="preserve">Příprava vzdělávacího programu Mentální koučink / </w:t>
            </w:r>
          </w:p>
          <w:p w:rsidR="00605F43" w:rsidRPr="004F5EAF" w:rsidRDefault="00030ED4" w:rsidP="00030ED4">
            <w:pPr>
              <w:widowControl w:val="0"/>
              <w:autoSpaceDE w:val="0"/>
              <w:autoSpaceDN w:val="0"/>
              <w:adjustRightInd w:val="0"/>
              <w:spacing w:line="258" w:lineRule="exact"/>
              <w:ind w:left="55"/>
              <w:rPr>
                <w:rFonts w:ascii="Times New Roman" w:eastAsiaTheme="minorEastAsia" w:hAnsi="Times New Roman" w:cs="Times New Roman"/>
                <w:sz w:val="24"/>
                <w:szCs w:val="24"/>
              </w:rPr>
            </w:pPr>
            <w:r>
              <w:rPr>
                <w:rFonts w:ascii="Times New Roman" w:eastAsiaTheme="minorEastAsia" w:hAnsi="Times New Roman"/>
                <w:sz w:val="24"/>
                <w:szCs w:val="24"/>
              </w:rPr>
              <w:t>Digitální koučink</w:t>
            </w:r>
          </w:p>
        </w:tc>
      </w:tr>
      <w:tr w:rsidR="00605F43" w:rsidRPr="004F5EAF" w:rsidTr="00265E28">
        <w:trPr>
          <w:trHeight w:val="279"/>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43"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Název veřejné zakázky:</w:t>
            </w:r>
          </w:p>
        </w:tc>
        <w:tc>
          <w:tcPr>
            <w:tcW w:w="6061" w:type="dxa"/>
            <w:gridSpan w:val="5"/>
          </w:tcPr>
          <w:p w:rsidR="00605F43" w:rsidRPr="004F5EAF" w:rsidRDefault="00605F43" w:rsidP="004F5EAF">
            <w:pPr>
              <w:widowControl w:val="0"/>
              <w:autoSpaceDE w:val="0"/>
              <w:autoSpaceDN w:val="0"/>
              <w:adjustRightInd w:val="0"/>
              <w:spacing w:line="271" w:lineRule="exact"/>
              <w:ind w:left="55"/>
              <w:rPr>
                <w:rFonts w:ascii="Times New Roman" w:eastAsiaTheme="minorEastAsia" w:hAnsi="Times New Roman" w:cs="Times New Roman"/>
                <w:sz w:val="24"/>
                <w:szCs w:val="24"/>
              </w:rPr>
            </w:pPr>
            <w:r w:rsidRPr="004F5EAF">
              <w:rPr>
                <w:rFonts w:ascii="Times New Roman" w:eastAsiaTheme="minorEastAsia" w:hAnsi="Times New Roman" w:cs="Times New Roman"/>
                <w:sz w:val="24"/>
                <w:szCs w:val="24"/>
                <w:lang w:val="en-US"/>
              </w:rPr>
              <w:t xml:space="preserve">ICT a </w:t>
            </w:r>
            <w:r w:rsidR="00030ED4" w:rsidRPr="00030ED4">
              <w:rPr>
                <w:rFonts w:ascii="Times New Roman" w:eastAsiaTheme="minorEastAsia" w:hAnsi="Times New Roman" w:cs="Times New Roman"/>
                <w:sz w:val="24"/>
                <w:szCs w:val="24"/>
                <w:lang w:val="en-US"/>
              </w:rPr>
              <w:t>drobný hmotný majetek</w:t>
            </w:r>
          </w:p>
        </w:tc>
      </w:tr>
      <w:tr w:rsidR="00605F43" w:rsidRPr="004F5EAF" w:rsidTr="00265E28">
        <w:trPr>
          <w:trHeight w:val="283"/>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62"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Předmět veřejné zakázky:</w:t>
            </w:r>
          </w:p>
        </w:tc>
        <w:tc>
          <w:tcPr>
            <w:tcW w:w="6061" w:type="dxa"/>
            <w:gridSpan w:val="5"/>
          </w:tcPr>
          <w:p w:rsidR="00605F43" w:rsidRPr="004F5EAF" w:rsidRDefault="00605F43" w:rsidP="004F5EAF">
            <w:pPr>
              <w:widowControl w:val="0"/>
              <w:autoSpaceDE w:val="0"/>
              <w:autoSpaceDN w:val="0"/>
              <w:adjustRightInd w:val="0"/>
              <w:spacing w:line="258" w:lineRule="exact"/>
              <w:ind w:left="55"/>
              <w:rPr>
                <w:rFonts w:ascii="Times New Roman" w:eastAsiaTheme="minorEastAsia" w:hAnsi="Times New Roman" w:cs="Times New Roman"/>
                <w:sz w:val="24"/>
                <w:szCs w:val="24"/>
              </w:rPr>
            </w:pPr>
            <w:r w:rsidRPr="004F5EAF">
              <w:rPr>
                <w:rFonts w:ascii="Times New Roman" w:eastAsiaTheme="minorEastAsia" w:hAnsi="Times New Roman" w:cs="Times New Roman"/>
                <w:sz w:val="24"/>
                <w:szCs w:val="24"/>
              </w:rPr>
              <w:t>dodávka</w:t>
            </w:r>
          </w:p>
        </w:tc>
      </w:tr>
      <w:tr w:rsidR="00605F43" w:rsidRPr="004F5EAF" w:rsidTr="00265E28">
        <w:trPr>
          <w:trHeight w:val="547"/>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62"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Datum vyhlášení veřejné</w:t>
            </w:r>
          </w:p>
          <w:p w:rsidR="00605F43" w:rsidRPr="004F5EAF" w:rsidRDefault="00605F43" w:rsidP="00605F43">
            <w:pPr>
              <w:widowControl w:val="0"/>
              <w:autoSpaceDE w:val="0"/>
              <w:autoSpaceDN w:val="0"/>
              <w:adjustRightInd w:val="0"/>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zakázky:</w:t>
            </w:r>
          </w:p>
        </w:tc>
        <w:tc>
          <w:tcPr>
            <w:tcW w:w="6061" w:type="dxa"/>
            <w:gridSpan w:val="5"/>
          </w:tcPr>
          <w:p w:rsidR="00605F43" w:rsidRPr="004F5EAF" w:rsidRDefault="00030ED4" w:rsidP="00536B2A">
            <w:pPr>
              <w:widowControl w:val="0"/>
              <w:autoSpaceDE w:val="0"/>
              <w:autoSpaceDN w:val="0"/>
              <w:adjustRightInd w:val="0"/>
              <w:spacing w:line="258" w:lineRule="exact"/>
              <w:ind w:left="55"/>
              <w:rPr>
                <w:rFonts w:ascii="Times New Roman" w:eastAsiaTheme="minorEastAsia" w:hAnsi="Times New Roman" w:cs="Times New Roman"/>
                <w:sz w:val="24"/>
                <w:szCs w:val="24"/>
              </w:rPr>
            </w:pPr>
            <w:r w:rsidRPr="00030ED4">
              <w:rPr>
                <w:rFonts w:ascii="Times New Roman" w:eastAsiaTheme="minorEastAsia" w:hAnsi="Times New Roman" w:cs="Times New Roman"/>
                <w:sz w:val="24"/>
                <w:szCs w:val="24"/>
                <w:lang w:val="en-US"/>
              </w:rPr>
              <w:t>2</w:t>
            </w:r>
            <w:r w:rsidR="00536B2A">
              <w:rPr>
                <w:rFonts w:ascii="Times New Roman" w:eastAsiaTheme="minorEastAsia" w:hAnsi="Times New Roman" w:cs="Times New Roman"/>
                <w:sz w:val="24"/>
                <w:szCs w:val="24"/>
                <w:lang w:val="en-US"/>
              </w:rPr>
              <w:t>4</w:t>
            </w:r>
            <w:r w:rsidRPr="00030ED4">
              <w:rPr>
                <w:rFonts w:ascii="Times New Roman" w:eastAsiaTheme="minorEastAsia" w:hAnsi="Times New Roman" w:cs="Times New Roman"/>
                <w:sz w:val="24"/>
                <w:szCs w:val="24"/>
                <w:lang w:val="en-US"/>
              </w:rPr>
              <w:t>. března 2014</w:t>
            </w:r>
          </w:p>
        </w:tc>
      </w:tr>
      <w:tr w:rsidR="00605F43" w:rsidRPr="004F5EAF" w:rsidTr="00265E28">
        <w:trPr>
          <w:trHeight w:val="547"/>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62"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Název/ obchodní firma</w:t>
            </w:r>
          </w:p>
          <w:p w:rsidR="00605F43" w:rsidRPr="004F5EAF" w:rsidRDefault="00605F43" w:rsidP="00605F43">
            <w:pPr>
              <w:widowControl w:val="0"/>
              <w:autoSpaceDE w:val="0"/>
              <w:autoSpaceDN w:val="0"/>
              <w:adjustRightInd w:val="0"/>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zadavatele, právní forma:</w:t>
            </w:r>
          </w:p>
        </w:tc>
        <w:tc>
          <w:tcPr>
            <w:tcW w:w="6061" w:type="dxa"/>
            <w:gridSpan w:val="5"/>
          </w:tcPr>
          <w:p w:rsidR="00605F43" w:rsidRPr="004F5EAF" w:rsidRDefault="00030ED4" w:rsidP="004F5EAF">
            <w:pPr>
              <w:ind w:left="55"/>
              <w:rPr>
                <w:rFonts w:ascii="Times New Roman" w:hAnsi="Times New Roman" w:cs="Times New Roman"/>
              </w:rPr>
            </w:pPr>
            <w:r w:rsidRPr="00030ED4">
              <w:rPr>
                <w:rFonts w:ascii="Times New Roman" w:hAnsi="Times New Roman" w:cs="Times New Roman"/>
                <w:lang w:val="en-US"/>
              </w:rPr>
              <w:t>Commservis.com, s.r.o.</w:t>
            </w:r>
          </w:p>
        </w:tc>
      </w:tr>
      <w:tr w:rsidR="00605F43" w:rsidRPr="004F5EAF" w:rsidTr="00265E28">
        <w:trPr>
          <w:trHeight w:val="321"/>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62"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Sídlo zadavatele:</w:t>
            </w:r>
          </w:p>
        </w:tc>
        <w:tc>
          <w:tcPr>
            <w:tcW w:w="6061" w:type="dxa"/>
            <w:gridSpan w:val="5"/>
          </w:tcPr>
          <w:p w:rsidR="00605F43" w:rsidRPr="004F5EAF" w:rsidRDefault="00030ED4" w:rsidP="004F5EAF">
            <w:pPr>
              <w:widowControl w:val="0"/>
              <w:autoSpaceDE w:val="0"/>
              <w:autoSpaceDN w:val="0"/>
              <w:adjustRightInd w:val="0"/>
              <w:spacing w:line="255" w:lineRule="exact"/>
              <w:ind w:left="55"/>
              <w:rPr>
                <w:rFonts w:ascii="Times New Roman" w:eastAsiaTheme="minorEastAsia" w:hAnsi="Times New Roman" w:cs="Times New Roman"/>
                <w:sz w:val="24"/>
                <w:szCs w:val="24"/>
              </w:rPr>
            </w:pPr>
            <w:r w:rsidRPr="00030ED4">
              <w:rPr>
                <w:rFonts w:ascii="Times New Roman" w:eastAsiaTheme="minorEastAsia" w:hAnsi="Times New Roman" w:cs="Times New Roman"/>
                <w:sz w:val="24"/>
                <w:szCs w:val="24"/>
                <w:lang w:val="en-US"/>
              </w:rPr>
              <w:t>Na Brně 362, 500 06 Hradec Králové</w:t>
            </w:r>
          </w:p>
        </w:tc>
      </w:tr>
      <w:tr w:rsidR="00605F43" w:rsidRPr="004F5EAF" w:rsidTr="00265E28">
        <w:trPr>
          <w:trHeight w:val="882"/>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60"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Osoba oprávněná jednat</w:t>
            </w:r>
          </w:p>
          <w:p w:rsidR="00605F43" w:rsidRPr="004F5EAF" w:rsidRDefault="00605F43" w:rsidP="00605F43">
            <w:pPr>
              <w:widowControl w:val="0"/>
              <w:autoSpaceDE w:val="0"/>
              <w:autoSpaceDN w:val="0"/>
              <w:adjustRightInd w:val="0"/>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jménem zadavatele:</w:t>
            </w:r>
          </w:p>
        </w:tc>
        <w:tc>
          <w:tcPr>
            <w:tcW w:w="6061" w:type="dxa"/>
            <w:gridSpan w:val="5"/>
          </w:tcPr>
          <w:p w:rsidR="00030ED4" w:rsidRPr="00030ED4" w:rsidRDefault="00030ED4" w:rsidP="00030ED4">
            <w:pPr>
              <w:widowControl w:val="0"/>
              <w:autoSpaceDE w:val="0"/>
              <w:autoSpaceDN w:val="0"/>
              <w:adjustRightInd w:val="0"/>
              <w:spacing w:line="271" w:lineRule="exact"/>
              <w:ind w:left="55"/>
              <w:rPr>
                <w:rFonts w:ascii="Times New Roman" w:eastAsiaTheme="minorEastAsia" w:hAnsi="Times New Roman" w:cs="Times New Roman"/>
                <w:sz w:val="24"/>
                <w:szCs w:val="24"/>
                <w:lang w:val="en-US"/>
              </w:rPr>
            </w:pPr>
            <w:r w:rsidRPr="00030ED4">
              <w:rPr>
                <w:rFonts w:ascii="Times New Roman" w:eastAsiaTheme="minorEastAsia" w:hAnsi="Times New Roman" w:cs="Times New Roman"/>
                <w:sz w:val="24"/>
                <w:szCs w:val="24"/>
                <w:lang w:val="en-US"/>
              </w:rPr>
              <w:t>Mgr. Tomáš Zdechovský</w:t>
            </w:r>
          </w:p>
          <w:p w:rsidR="00030ED4" w:rsidRPr="00030ED4" w:rsidRDefault="00030ED4" w:rsidP="00030ED4">
            <w:pPr>
              <w:widowControl w:val="0"/>
              <w:autoSpaceDE w:val="0"/>
              <w:autoSpaceDN w:val="0"/>
              <w:adjustRightInd w:val="0"/>
              <w:spacing w:line="271" w:lineRule="exact"/>
              <w:ind w:left="55"/>
              <w:rPr>
                <w:rFonts w:ascii="Times New Roman" w:eastAsiaTheme="minorEastAsia" w:hAnsi="Times New Roman" w:cs="Times New Roman"/>
                <w:sz w:val="24"/>
                <w:szCs w:val="24"/>
                <w:lang w:val="en-US"/>
              </w:rPr>
            </w:pPr>
            <w:r w:rsidRPr="00030ED4">
              <w:rPr>
                <w:rFonts w:ascii="Times New Roman" w:eastAsiaTheme="minorEastAsia" w:hAnsi="Times New Roman" w:cs="Times New Roman"/>
                <w:sz w:val="24"/>
                <w:szCs w:val="24"/>
                <w:lang w:val="en-US"/>
              </w:rPr>
              <w:t>tel. +420774888300</w:t>
            </w:r>
          </w:p>
          <w:p w:rsidR="00605F43" w:rsidRPr="004F5EAF" w:rsidRDefault="00030ED4" w:rsidP="00030ED4">
            <w:pPr>
              <w:widowControl w:val="0"/>
              <w:autoSpaceDE w:val="0"/>
              <w:autoSpaceDN w:val="0"/>
              <w:adjustRightInd w:val="0"/>
              <w:spacing w:line="271" w:lineRule="exact"/>
              <w:ind w:left="55"/>
              <w:rPr>
                <w:rFonts w:ascii="Times New Roman" w:eastAsiaTheme="minorEastAsia" w:hAnsi="Times New Roman" w:cs="Times New Roman"/>
                <w:sz w:val="24"/>
                <w:szCs w:val="24"/>
              </w:rPr>
            </w:pPr>
            <w:r w:rsidRPr="00030ED4">
              <w:rPr>
                <w:rFonts w:ascii="Times New Roman" w:eastAsiaTheme="minorEastAsia" w:hAnsi="Times New Roman" w:cs="Times New Roman"/>
                <w:sz w:val="24"/>
                <w:szCs w:val="24"/>
                <w:u w:val="single"/>
                <w:lang w:val="en-US"/>
              </w:rPr>
              <w:t>zdechovsky@commservis.com</w:t>
            </w:r>
          </w:p>
        </w:tc>
      </w:tr>
      <w:tr w:rsidR="00605F43" w:rsidRPr="004F5EAF" w:rsidTr="00265E28">
        <w:trPr>
          <w:trHeight w:val="306"/>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60"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IČ zadavatele:</w:t>
            </w:r>
          </w:p>
        </w:tc>
        <w:tc>
          <w:tcPr>
            <w:tcW w:w="6061" w:type="dxa"/>
            <w:gridSpan w:val="5"/>
          </w:tcPr>
          <w:p w:rsidR="00605F43" w:rsidRPr="004F5EAF" w:rsidRDefault="00030ED4" w:rsidP="004F5EAF">
            <w:pPr>
              <w:widowControl w:val="0"/>
              <w:autoSpaceDE w:val="0"/>
              <w:autoSpaceDN w:val="0"/>
              <w:adjustRightInd w:val="0"/>
              <w:spacing w:line="270" w:lineRule="exact"/>
              <w:ind w:left="55"/>
              <w:rPr>
                <w:rFonts w:ascii="Times New Roman" w:eastAsiaTheme="minorEastAsia" w:hAnsi="Times New Roman" w:cs="Times New Roman"/>
                <w:sz w:val="24"/>
                <w:szCs w:val="24"/>
              </w:rPr>
            </w:pPr>
            <w:r w:rsidRPr="00030ED4">
              <w:rPr>
                <w:rFonts w:ascii="Times New Roman" w:eastAsiaTheme="minorEastAsia" w:hAnsi="Times New Roman" w:cs="Times New Roman"/>
                <w:sz w:val="24"/>
                <w:szCs w:val="24"/>
                <w:lang w:val="en-US"/>
              </w:rPr>
              <w:t>28431219</w:t>
            </w:r>
          </w:p>
        </w:tc>
      </w:tr>
      <w:tr w:rsidR="00605F43" w:rsidRPr="004F5EAF" w:rsidTr="00265E28">
        <w:trPr>
          <w:trHeight w:val="590"/>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45"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DIČ zadavatele:</w:t>
            </w:r>
          </w:p>
        </w:tc>
        <w:tc>
          <w:tcPr>
            <w:tcW w:w="6061" w:type="dxa"/>
            <w:gridSpan w:val="5"/>
          </w:tcPr>
          <w:p w:rsidR="00605F43" w:rsidRPr="004F5EAF" w:rsidRDefault="00605F43" w:rsidP="004F5EAF">
            <w:pPr>
              <w:widowControl w:val="0"/>
              <w:autoSpaceDE w:val="0"/>
              <w:autoSpaceDN w:val="0"/>
              <w:adjustRightInd w:val="0"/>
              <w:spacing w:line="270" w:lineRule="exact"/>
              <w:ind w:left="55"/>
              <w:rPr>
                <w:rFonts w:ascii="Times New Roman" w:eastAsiaTheme="minorEastAsia" w:hAnsi="Times New Roman" w:cs="Times New Roman"/>
                <w:sz w:val="24"/>
                <w:szCs w:val="24"/>
              </w:rPr>
            </w:pPr>
            <w:r w:rsidRPr="004F5EAF">
              <w:rPr>
                <w:rFonts w:ascii="Times New Roman" w:eastAsiaTheme="minorEastAsia" w:hAnsi="Times New Roman" w:cs="Times New Roman"/>
                <w:sz w:val="24"/>
                <w:szCs w:val="24"/>
                <w:lang w:val="en-US"/>
              </w:rPr>
              <w:t>CZ</w:t>
            </w:r>
            <w:r w:rsidR="00030ED4" w:rsidRPr="00030ED4">
              <w:rPr>
                <w:rFonts w:ascii="Times New Roman" w:eastAsiaTheme="minorEastAsia" w:hAnsi="Times New Roman" w:cs="Times New Roman"/>
                <w:sz w:val="24"/>
                <w:szCs w:val="24"/>
                <w:lang w:val="en-US"/>
              </w:rPr>
              <w:t>28431219</w:t>
            </w:r>
          </w:p>
        </w:tc>
      </w:tr>
      <w:tr w:rsidR="00605F43" w:rsidRPr="004F5EAF" w:rsidTr="00265E28">
        <w:trPr>
          <w:trHeight w:val="1122"/>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60"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Kontaktní osoba zadavatele:</w:t>
            </w:r>
          </w:p>
        </w:tc>
        <w:tc>
          <w:tcPr>
            <w:tcW w:w="6061" w:type="dxa"/>
            <w:gridSpan w:val="5"/>
          </w:tcPr>
          <w:p w:rsidR="00030ED4" w:rsidRPr="00030ED4" w:rsidRDefault="00030ED4" w:rsidP="00030ED4">
            <w:pPr>
              <w:widowControl w:val="0"/>
              <w:autoSpaceDE w:val="0"/>
              <w:autoSpaceDN w:val="0"/>
              <w:adjustRightInd w:val="0"/>
              <w:spacing w:line="255" w:lineRule="exact"/>
              <w:ind w:left="55"/>
              <w:rPr>
                <w:rFonts w:ascii="Times New Roman" w:eastAsiaTheme="minorEastAsia" w:hAnsi="Times New Roman" w:cs="Times New Roman"/>
                <w:sz w:val="24"/>
                <w:szCs w:val="24"/>
                <w:lang w:val="en-US"/>
              </w:rPr>
            </w:pPr>
            <w:r w:rsidRPr="00030ED4">
              <w:rPr>
                <w:rFonts w:ascii="Times New Roman" w:eastAsiaTheme="minorEastAsia" w:hAnsi="Times New Roman" w:cs="Times New Roman"/>
                <w:sz w:val="24"/>
                <w:szCs w:val="24"/>
                <w:lang w:val="en-US"/>
              </w:rPr>
              <w:t xml:space="preserve">Mgr. Romana Hušková </w:t>
            </w:r>
          </w:p>
          <w:p w:rsidR="00030ED4" w:rsidRPr="00030ED4" w:rsidRDefault="00030ED4" w:rsidP="00030ED4">
            <w:pPr>
              <w:widowControl w:val="0"/>
              <w:autoSpaceDE w:val="0"/>
              <w:autoSpaceDN w:val="0"/>
              <w:adjustRightInd w:val="0"/>
              <w:spacing w:line="255" w:lineRule="exact"/>
              <w:ind w:left="55"/>
              <w:rPr>
                <w:rFonts w:ascii="Times New Roman" w:eastAsiaTheme="minorEastAsia" w:hAnsi="Times New Roman" w:cs="Times New Roman"/>
                <w:sz w:val="24"/>
                <w:szCs w:val="24"/>
                <w:lang w:val="en-US"/>
              </w:rPr>
            </w:pPr>
            <w:r w:rsidRPr="00030ED4">
              <w:rPr>
                <w:rFonts w:ascii="Times New Roman" w:eastAsiaTheme="minorEastAsia" w:hAnsi="Times New Roman" w:cs="Times New Roman"/>
                <w:sz w:val="24"/>
                <w:szCs w:val="24"/>
                <w:lang w:val="en-US"/>
              </w:rPr>
              <w:t>tel. +420734231286</w:t>
            </w:r>
          </w:p>
          <w:p w:rsidR="00605F43" w:rsidRPr="004F5EAF" w:rsidRDefault="00030ED4" w:rsidP="00030ED4">
            <w:pPr>
              <w:widowControl w:val="0"/>
              <w:autoSpaceDE w:val="0"/>
              <w:autoSpaceDN w:val="0"/>
              <w:adjustRightInd w:val="0"/>
              <w:spacing w:line="255" w:lineRule="exact"/>
              <w:ind w:left="55"/>
              <w:rPr>
                <w:rFonts w:ascii="Times New Roman" w:eastAsiaTheme="minorEastAsia" w:hAnsi="Times New Roman" w:cs="Times New Roman"/>
                <w:sz w:val="24"/>
                <w:szCs w:val="24"/>
              </w:rPr>
            </w:pPr>
            <w:r w:rsidRPr="00030ED4">
              <w:rPr>
                <w:rFonts w:ascii="Times New Roman" w:eastAsiaTheme="minorEastAsia" w:hAnsi="Times New Roman" w:cs="Times New Roman"/>
                <w:sz w:val="24"/>
                <w:szCs w:val="24"/>
                <w:u w:val="single"/>
                <w:lang w:val="en-US"/>
              </w:rPr>
              <w:t>huskova@commservis.com</w:t>
            </w:r>
          </w:p>
        </w:tc>
      </w:tr>
      <w:tr w:rsidR="00605F43" w:rsidRPr="004F5EAF" w:rsidTr="00265E28">
        <w:trPr>
          <w:trHeight w:val="592"/>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60"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Lhůta pro podávání</w:t>
            </w:r>
          </w:p>
          <w:p w:rsidR="00605F43" w:rsidRPr="004F5EAF" w:rsidRDefault="00605F43" w:rsidP="00605F43">
            <w:pPr>
              <w:widowControl w:val="0"/>
              <w:autoSpaceDE w:val="0"/>
              <w:autoSpaceDN w:val="0"/>
              <w:adjustRightInd w:val="0"/>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nabídek:</w:t>
            </w:r>
          </w:p>
        </w:tc>
        <w:tc>
          <w:tcPr>
            <w:tcW w:w="6061" w:type="dxa"/>
            <w:gridSpan w:val="5"/>
          </w:tcPr>
          <w:p w:rsidR="00605F43" w:rsidRPr="004F5EAF" w:rsidRDefault="00536B2A" w:rsidP="004F5EAF">
            <w:pPr>
              <w:widowControl w:val="0"/>
              <w:autoSpaceDE w:val="0"/>
              <w:autoSpaceDN w:val="0"/>
              <w:adjustRightInd w:val="0"/>
              <w:spacing w:line="270" w:lineRule="exact"/>
              <w:ind w:left="55"/>
              <w:rPr>
                <w:rFonts w:ascii="Times New Roman" w:eastAsiaTheme="minorEastAsia" w:hAnsi="Times New Roman" w:cs="Times New Roman"/>
                <w:sz w:val="24"/>
                <w:szCs w:val="24"/>
              </w:rPr>
            </w:pPr>
            <w:r>
              <w:rPr>
                <w:rFonts w:ascii="Times New Roman" w:eastAsiaTheme="minorEastAsia" w:hAnsi="Times New Roman" w:cs="Times New Roman"/>
                <w:sz w:val="24"/>
                <w:szCs w:val="24"/>
                <w:lang w:val="en-US"/>
              </w:rPr>
              <w:t>4</w:t>
            </w:r>
            <w:r w:rsidR="00030ED4" w:rsidRPr="00030ED4">
              <w:rPr>
                <w:rFonts w:ascii="Times New Roman" w:eastAsiaTheme="minorEastAsia" w:hAnsi="Times New Roman" w:cs="Times New Roman"/>
                <w:sz w:val="24"/>
                <w:szCs w:val="24"/>
                <w:lang w:val="en-US"/>
              </w:rPr>
              <w:t>.dubna 2014 14.00 hodin</w:t>
            </w:r>
          </w:p>
        </w:tc>
      </w:tr>
      <w:tr w:rsidR="00605F43" w:rsidRPr="004F5EAF" w:rsidTr="00265E28">
        <w:trPr>
          <w:trHeight w:val="518"/>
        </w:trPr>
        <w:tc>
          <w:tcPr>
            <w:tcW w:w="3227" w:type="dxa"/>
            <w:gridSpan w:val="2"/>
            <w:shd w:val="clear" w:color="auto" w:fill="BFBFBF" w:themeFill="background1" w:themeFillShade="BF"/>
          </w:tcPr>
          <w:p w:rsidR="00605F43" w:rsidRPr="004F5EAF" w:rsidRDefault="00605F43" w:rsidP="00605F43">
            <w:pPr>
              <w:widowControl w:val="0"/>
              <w:autoSpaceDE w:val="0"/>
              <w:autoSpaceDN w:val="0"/>
              <w:adjustRightInd w:val="0"/>
              <w:spacing w:line="243"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Popis předmětu veřejné</w:t>
            </w:r>
          </w:p>
          <w:p w:rsidR="00605F43" w:rsidRPr="004F5EAF" w:rsidRDefault="00605F43" w:rsidP="00605F43">
            <w:pPr>
              <w:widowControl w:val="0"/>
              <w:autoSpaceDE w:val="0"/>
              <w:autoSpaceDN w:val="0"/>
              <w:adjustRightInd w:val="0"/>
              <w:spacing w:line="275" w:lineRule="exact"/>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rPr>
              <w:t>zakázky:</w:t>
            </w:r>
          </w:p>
        </w:tc>
        <w:tc>
          <w:tcPr>
            <w:tcW w:w="6061" w:type="dxa"/>
            <w:gridSpan w:val="5"/>
          </w:tcPr>
          <w:p w:rsidR="00605F43" w:rsidRPr="004F5EAF" w:rsidRDefault="005B079B" w:rsidP="00030ED4">
            <w:pPr>
              <w:widowControl w:val="0"/>
              <w:autoSpaceDE w:val="0"/>
              <w:autoSpaceDN w:val="0"/>
              <w:adjustRightInd w:val="0"/>
              <w:ind w:left="55"/>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Předmětem veřejné zakázky je dodávka </w:t>
            </w:r>
            <w:r w:rsidR="00605F43" w:rsidRPr="004F5EAF">
              <w:rPr>
                <w:rFonts w:ascii="Times New Roman" w:eastAsiaTheme="minorEastAsia" w:hAnsi="Times New Roman" w:cs="Times New Roman"/>
                <w:sz w:val="24"/>
                <w:szCs w:val="24"/>
              </w:rPr>
              <w:t>notebooků,</w:t>
            </w:r>
          </w:p>
          <w:p w:rsidR="00030ED4" w:rsidRDefault="00536B2A" w:rsidP="00030ED4">
            <w:pPr>
              <w:widowControl w:val="0"/>
              <w:autoSpaceDE w:val="0"/>
              <w:autoSpaceDN w:val="0"/>
              <w:adjustRightInd w:val="0"/>
              <w:ind w:left="55"/>
              <w:jc w:val="both"/>
              <w:rPr>
                <w:rFonts w:ascii="Times New Roman" w:hAnsi="Times New Roman" w:cs="Times New Roman"/>
                <w:sz w:val="24"/>
                <w:szCs w:val="24"/>
              </w:rPr>
            </w:pPr>
            <w:r>
              <w:rPr>
                <w:rFonts w:ascii="Times New Roman" w:eastAsiaTheme="minorEastAsia" w:hAnsi="Times New Roman" w:cs="Times New Roman"/>
                <w:sz w:val="24"/>
                <w:szCs w:val="24"/>
              </w:rPr>
              <w:t>kancelářský</w:t>
            </w:r>
            <w:r w:rsidR="005B079B">
              <w:rPr>
                <w:rFonts w:ascii="Times New Roman" w:eastAsiaTheme="minorEastAsia" w:hAnsi="Times New Roman" w:cs="Times New Roman"/>
                <w:sz w:val="24"/>
                <w:szCs w:val="24"/>
              </w:rPr>
              <w:t>ch</w:t>
            </w:r>
            <w:r>
              <w:rPr>
                <w:rFonts w:ascii="Times New Roman" w:eastAsiaTheme="minorEastAsia" w:hAnsi="Times New Roman" w:cs="Times New Roman"/>
                <w:sz w:val="24"/>
                <w:szCs w:val="24"/>
              </w:rPr>
              <w:t xml:space="preserve"> balík</w:t>
            </w:r>
            <w:r w:rsidR="005B079B">
              <w:rPr>
                <w:rFonts w:ascii="Times New Roman" w:eastAsiaTheme="minorEastAsia" w:hAnsi="Times New Roman" w:cs="Times New Roman"/>
                <w:sz w:val="24"/>
                <w:szCs w:val="24"/>
              </w:rPr>
              <w:t>ů</w:t>
            </w:r>
            <w:r w:rsidR="00C52B94">
              <w:rPr>
                <w:rFonts w:ascii="Times New Roman" w:eastAsiaTheme="minorEastAsia" w:hAnsi="Times New Roman" w:cs="Times New Roman"/>
                <w:sz w:val="24"/>
                <w:szCs w:val="24"/>
              </w:rPr>
              <w:t>,</w:t>
            </w:r>
            <w:r w:rsidR="005B079B">
              <w:rPr>
                <w:rFonts w:ascii="Times New Roman" w:eastAsiaTheme="minorEastAsia" w:hAnsi="Times New Roman" w:cs="Times New Roman"/>
                <w:sz w:val="24"/>
                <w:szCs w:val="24"/>
              </w:rPr>
              <w:t xml:space="preserve"> tabletů, </w:t>
            </w:r>
            <w:r w:rsidR="00C52B94">
              <w:rPr>
                <w:rFonts w:ascii="Times New Roman" w:eastAsiaTheme="minorEastAsia" w:hAnsi="Times New Roman" w:cs="Times New Roman"/>
                <w:sz w:val="24"/>
                <w:szCs w:val="24"/>
              </w:rPr>
              <w:t>flipchart</w:t>
            </w:r>
            <w:r w:rsidR="005B079B">
              <w:rPr>
                <w:rFonts w:ascii="Times New Roman" w:eastAsiaTheme="minorEastAsia" w:hAnsi="Times New Roman" w:cs="Times New Roman"/>
                <w:sz w:val="24"/>
                <w:szCs w:val="24"/>
              </w:rPr>
              <w:t>u</w:t>
            </w:r>
            <w:r w:rsidR="00C52B94">
              <w:rPr>
                <w:rFonts w:ascii="Times New Roman" w:eastAsiaTheme="minorEastAsia" w:hAnsi="Times New Roman" w:cs="Times New Roman"/>
                <w:sz w:val="24"/>
                <w:szCs w:val="24"/>
              </w:rPr>
              <w:t>, dataprojektor</w:t>
            </w:r>
            <w:r w:rsidR="005B079B">
              <w:rPr>
                <w:rFonts w:ascii="Times New Roman" w:eastAsiaTheme="minorEastAsia" w:hAnsi="Times New Roman" w:cs="Times New Roman"/>
                <w:sz w:val="24"/>
                <w:szCs w:val="24"/>
              </w:rPr>
              <w:t>u</w:t>
            </w:r>
            <w:r w:rsidR="00C52B94">
              <w:rPr>
                <w:rFonts w:ascii="Times New Roman" w:eastAsiaTheme="minorEastAsia" w:hAnsi="Times New Roman" w:cs="Times New Roman"/>
                <w:sz w:val="24"/>
                <w:szCs w:val="24"/>
              </w:rPr>
              <w:t>, projekční</w:t>
            </w:r>
            <w:r w:rsidR="005B079B">
              <w:rPr>
                <w:rFonts w:ascii="Times New Roman" w:eastAsiaTheme="minorEastAsia" w:hAnsi="Times New Roman" w:cs="Times New Roman"/>
                <w:sz w:val="24"/>
                <w:szCs w:val="24"/>
              </w:rPr>
              <w:t>ho</w:t>
            </w:r>
            <w:r w:rsidR="00C52B94">
              <w:rPr>
                <w:rFonts w:ascii="Times New Roman" w:eastAsiaTheme="minorEastAsia" w:hAnsi="Times New Roman" w:cs="Times New Roman"/>
                <w:sz w:val="24"/>
                <w:szCs w:val="24"/>
              </w:rPr>
              <w:t xml:space="preserve"> plátn</w:t>
            </w:r>
            <w:r w:rsidR="005B079B">
              <w:rPr>
                <w:rFonts w:ascii="Times New Roman" w:eastAsiaTheme="minorEastAsia" w:hAnsi="Times New Roman" w:cs="Times New Roman"/>
                <w:sz w:val="24"/>
                <w:szCs w:val="24"/>
              </w:rPr>
              <w:t>a</w:t>
            </w:r>
            <w:r w:rsidR="00C52B94">
              <w:rPr>
                <w:rFonts w:ascii="Times New Roman" w:eastAsiaTheme="minorEastAsia" w:hAnsi="Times New Roman" w:cs="Times New Roman"/>
                <w:sz w:val="24"/>
                <w:szCs w:val="24"/>
              </w:rPr>
              <w:t xml:space="preserve"> a digitální</w:t>
            </w:r>
            <w:r w:rsidR="005B079B">
              <w:rPr>
                <w:rFonts w:ascii="Times New Roman" w:eastAsiaTheme="minorEastAsia" w:hAnsi="Times New Roman" w:cs="Times New Roman"/>
                <w:sz w:val="24"/>
                <w:szCs w:val="24"/>
              </w:rPr>
              <w:t>ho</w:t>
            </w:r>
            <w:r w:rsidR="00C52B94">
              <w:rPr>
                <w:rFonts w:ascii="Times New Roman" w:eastAsiaTheme="minorEastAsia" w:hAnsi="Times New Roman" w:cs="Times New Roman"/>
                <w:sz w:val="24"/>
                <w:szCs w:val="24"/>
              </w:rPr>
              <w:t xml:space="preserve"> fotoaparát</w:t>
            </w:r>
            <w:r w:rsidR="005B079B">
              <w:rPr>
                <w:rFonts w:ascii="Times New Roman" w:eastAsiaTheme="minorEastAsia" w:hAnsi="Times New Roman" w:cs="Times New Roman"/>
                <w:sz w:val="24"/>
                <w:szCs w:val="24"/>
              </w:rPr>
              <w:t xml:space="preserve">u. </w:t>
            </w:r>
            <w:r w:rsidR="00605F43" w:rsidRPr="004F5EAF">
              <w:rPr>
                <w:rFonts w:ascii="Times New Roman" w:eastAsiaTheme="minorEastAsia" w:hAnsi="Times New Roman" w:cs="Times New Roman"/>
                <w:sz w:val="24"/>
                <w:szCs w:val="24"/>
              </w:rPr>
              <w:t xml:space="preserve">Přesný  seznam uvádíme níže v tabulce „Přehled poptávaných položek“. Ta přiděluje   každé   poptávané   položce   její   jednoznačné označení  pro  potřeby  výběrového  řízení,  stanoví  počet jednotek  dané  položky  zahrnutý  do  výběrového  řízení, jednotkovou   cenu   a   konečně   celkovou   cenu,   tedy jednotkovou cenu násobenou počtem jednotek. V přehledu poptávaných položek je rovněž uvedena celková hodnota </w:t>
            </w:r>
            <w:r w:rsidR="006A6F4A">
              <w:rPr>
                <w:rFonts w:ascii="Times New Roman" w:eastAsiaTheme="minorEastAsia" w:hAnsi="Times New Roman" w:cs="Times New Roman"/>
                <w:sz w:val="24"/>
                <w:szCs w:val="24"/>
              </w:rPr>
              <w:t xml:space="preserve">zakázky, daná </w:t>
            </w:r>
            <w:r w:rsidR="00605F43" w:rsidRPr="004F5EAF">
              <w:rPr>
                <w:rFonts w:ascii="Times New Roman" w:eastAsiaTheme="minorEastAsia" w:hAnsi="Times New Roman" w:cs="Times New Roman"/>
                <w:sz w:val="24"/>
                <w:szCs w:val="24"/>
              </w:rPr>
              <w:t xml:space="preserve">součtem </w:t>
            </w:r>
            <w:r w:rsidR="00605F43" w:rsidRPr="004F5EAF">
              <w:rPr>
                <w:rFonts w:ascii="Times New Roman" w:hAnsi="Times New Roman" w:cs="Times New Roman"/>
                <w:sz w:val="24"/>
                <w:szCs w:val="24"/>
              </w:rPr>
              <w:t>celkových cen jednotlivých položek.</w:t>
            </w:r>
            <w:r w:rsidR="00030ED4">
              <w:rPr>
                <w:rFonts w:ascii="Times New Roman" w:hAnsi="Times New Roman" w:cs="Times New Roman"/>
                <w:sz w:val="24"/>
                <w:szCs w:val="24"/>
              </w:rPr>
              <w:t xml:space="preserve"> </w:t>
            </w:r>
          </w:p>
          <w:p w:rsidR="00030ED4" w:rsidRDefault="00030ED4" w:rsidP="00030ED4">
            <w:pPr>
              <w:widowControl w:val="0"/>
              <w:autoSpaceDE w:val="0"/>
              <w:autoSpaceDN w:val="0"/>
              <w:adjustRightInd w:val="0"/>
              <w:ind w:left="55"/>
              <w:jc w:val="both"/>
              <w:rPr>
                <w:rFonts w:ascii="Times New Roman" w:hAnsi="Times New Roman" w:cs="Times New Roman"/>
                <w:sz w:val="24"/>
                <w:szCs w:val="24"/>
              </w:rPr>
            </w:pPr>
          </w:p>
          <w:p w:rsidR="00030ED4" w:rsidRDefault="00030ED4" w:rsidP="00030ED4">
            <w:pPr>
              <w:widowControl w:val="0"/>
              <w:autoSpaceDE w:val="0"/>
              <w:autoSpaceDN w:val="0"/>
              <w:adjustRightInd w:val="0"/>
              <w:ind w:left="55"/>
              <w:jc w:val="both"/>
              <w:rPr>
                <w:rFonts w:ascii="Times New Roman" w:hAnsi="Times New Roman" w:cs="Times New Roman"/>
                <w:sz w:val="24"/>
                <w:szCs w:val="24"/>
              </w:rPr>
            </w:pPr>
          </w:p>
          <w:p w:rsidR="00605F43" w:rsidRPr="004F5EAF" w:rsidRDefault="00605F43" w:rsidP="00030ED4">
            <w:pPr>
              <w:widowControl w:val="0"/>
              <w:autoSpaceDE w:val="0"/>
              <w:autoSpaceDN w:val="0"/>
              <w:adjustRightInd w:val="0"/>
              <w:ind w:left="55"/>
              <w:jc w:val="both"/>
              <w:rPr>
                <w:rFonts w:ascii="Times New Roman" w:hAnsi="Times New Roman" w:cs="Times New Roman"/>
                <w:sz w:val="24"/>
                <w:szCs w:val="24"/>
              </w:rPr>
            </w:pPr>
            <w:r w:rsidRPr="004F5EAF">
              <w:rPr>
                <w:rFonts w:ascii="Times New Roman" w:hAnsi="Times New Roman" w:cs="Times New Roman"/>
                <w:sz w:val="24"/>
                <w:szCs w:val="24"/>
              </w:rPr>
              <w:t xml:space="preserve">Všechny ceny v tabulce „Přehled poptávaných položek“ jsou udávány v českých korunách a </w:t>
            </w:r>
            <w:r w:rsidRPr="004F5EAF">
              <w:rPr>
                <w:rFonts w:ascii="Times New Roman" w:hAnsi="Times New Roman" w:cs="Times New Roman"/>
                <w:b/>
                <w:bCs/>
                <w:sz w:val="24"/>
                <w:szCs w:val="24"/>
              </w:rPr>
              <w:t>včetně DPH</w:t>
            </w:r>
            <w:r w:rsidRPr="004F5EAF">
              <w:rPr>
                <w:rFonts w:ascii="Times New Roman" w:hAnsi="Times New Roman" w:cs="Times New Roman"/>
                <w:sz w:val="24"/>
                <w:szCs w:val="24"/>
              </w:rPr>
              <w:t xml:space="preserve">. Všechny uvedené ceny jsou zároveň cenami </w:t>
            </w:r>
            <w:r w:rsidRPr="004F5EAF">
              <w:rPr>
                <w:rFonts w:ascii="Times New Roman" w:hAnsi="Times New Roman" w:cs="Times New Roman"/>
                <w:b/>
                <w:bCs/>
                <w:sz w:val="24"/>
                <w:szCs w:val="24"/>
              </w:rPr>
              <w:t>maximálními</w:t>
            </w:r>
            <w:r w:rsidRPr="004F5EAF">
              <w:rPr>
                <w:rFonts w:ascii="Times New Roman" w:hAnsi="Times New Roman" w:cs="Times New Roman"/>
                <w:sz w:val="24"/>
                <w:szCs w:val="24"/>
              </w:rPr>
              <w:t xml:space="preserve"> </w:t>
            </w:r>
            <w:r w:rsidRPr="004F5EAF">
              <w:rPr>
                <w:rFonts w:ascii="Times New Roman" w:hAnsi="Times New Roman" w:cs="Times New Roman"/>
                <w:b/>
                <w:bCs/>
                <w:sz w:val="24"/>
                <w:szCs w:val="24"/>
              </w:rPr>
              <w:t>přípustnými</w:t>
            </w:r>
            <w:r w:rsidRPr="004F5EAF">
              <w:rPr>
                <w:rFonts w:ascii="Times New Roman" w:hAnsi="Times New Roman" w:cs="Times New Roman"/>
                <w:sz w:val="24"/>
                <w:szCs w:val="24"/>
              </w:rPr>
              <w:t>, a tedy</w:t>
            </w:r>
            <w:r w:rsidRPr="004F5EAF">
              <w:rPr>
                <w:rFonts w:ascii="Times New Roman" w:hAnsi="Times New Roman" w:cs="Times New Roman"/>
                <w:b/>
                <w:bCs/>
                <w:sz w:val="24"/>
                <w:szCs w:val="24"/>
              </w:rPr>
              <w:t xml:space="preserve"> </w:t>
            </w:r>
            <w:r w:rsidRPr="004F5EAF">
              <w:rPr>
                <w:rFonts w:ascii="Times New Roman" w:hAnsi="Times New Roman" w:cs="Times New Roman"/>
                <w:sz w:val="24"/>
                <w:szCs w:val="24"/>
              </w:rPr>
              <w:t>nabídky, které uvedou cenu vč. DPH</w:t>
            </w:r>
            <w:r w:rsidRPr="004F5EAF">
              <w:rPr>
                <w:rFonts w:ascii="Times New Roman" w:hAnsi="Times New Roman" w:cs="Times New Roman"/>
                <w:b/>
                <w:bCs/>
                <w:sz w:val="24"/>
                <w:szCs w:val="24"/>
              </w:rPr>
              <w:t xml:space="preserve"> </w:t>
            </w:r>
            <w:r w:rsidRPr="004F5EAF">
              <w:rPr>
                <w:rFonts w:ascii="Times New Roman" w:hAnsi="Times New Roman" w:cs="Times New Roman"/>
                <w:sz w:val="24"/>
                <w:szCs w:val="24"/>
              </w:rPr>
              <w:t>vyšší než maximální přípustnou, byť u jediné položky, budou vyřazeny.</w:t>
            </w:r>
          </w:p>
          <w:p w:rsidR="00605F43" w:rsidRPr="004F5EAF" w:rsidRDefault="00605F43" w:rsidP="00030ED4">
            <w:pPr>
              <w:widowControl w:val="0"/>
              <w:autoSpaceDE w:val="0"/>
              <w:autoSpaceDN w:val="0"/>
              <w:adjustRightInd w:val="0"/>
              <w:spacing w:line="339" w:lineRule="exact"/>
              <w:ind w:left="55"/>
              <w:jc w:val="both"/>
              <w:rPr>
                <w:rFonts w:ascii="Times New Roman" w:hAnsi="Times New Roman" w:cs="Times New Roman"/>
                <w:sz w:val="24"/>
                <w:szCs w:val="24"/>
              </w:rPr>
            </w:pPr>
          </w:p>
          <w:p w:rsidR="00605F43" w:rsidRPr="004F5EAF" w:rsidRDefault="00605F43" w:rsidP="00030ED4">
            <w:pPr>
              <w:widowControl w:val="0"/>
              <w:overflowPunct w:val="0"/>
              <w:autoSpaceDE w:val="0"/>
              <w:autoSpaceDN w:val="0"/>
              <w:adjustRightInd w:val="0"/>
              <w:spacing w:line="227" w:lineRule="auto"/>
              <w:ind w:left="55" w:right="100"/>
              <w:jc w:val="both"/>
              <w:rPr>
                <w:rFonts w:ascii="Times New Roman" w:hAnsi="Times New Roman" w:cs="Times New Roman"/>
                <w:sz w:val="24"/>
                <w:szCs w:val="24"/>
              </w:rPr>
            </w:pPr>
            <w:r w:rsidRPr="004F5EAF">
              <w:rPr>
                <w:rFonts w:ascii="Times New Roman" w:hAnsi="Times New Roman" w:cs="Times New Roman"/>
                <w:sz w:val="24"/>
                <w:szCs w:val="24"/>
              </w:rPr>
              <w:t>Dále pak následuje oddíl „Specifikace poptávaných položek“, který uvádí požadované specifikace každé z položek ve vazbě na její jednoznačné označení z tabulky “Přehled poptávaných položek”.</w:t>
            </w:r>
          </w:p>
          <w:p w:rsidR="00605F43" w:rsidRPr="004F5EAF" w:rsidRDefault="00605F43" w:rsidP="00030ED4">
            <w:pPr>
              <w:widowControl w:val="0"/>
              <w:autoSpaceDE w:val="0"/>
              <w:autoSpaceDN w:val="0"/>
              <w:adjustRightInd w:val="0"/>
              <w:spacing w:line="336" w:lineRule="exact"/>
              <w:ind w:left="55"/>
              <w:jc w:val="both"/>
              <w:rPr>
                <w:rFonts w:ascii="Times New Roman" w:hAnsi="Times New Roman" w:cs="Times New Roman"/>
                <w:sz w:val="24"/>
                <w:szCs w:val="24"/>
              </w:rPr>
            </w:pPr>
          </w:p>
          <w:p w:rsidR="00605F43" w:rsidRPr="004F5EAF" w:rsidRDefault="00C52B94" w:rsidP="00030ED4">
            <w:pPr>
              <w:widowControl w:val="0"/>
              <w:autoSpaceDE w:val="0"/>
              <w:autoSpaceDN w:val="0"/>
              <w:adjustRightInd w:val="0"/>
              <w:ind w:left="55"/>
              <w:jc w:val="both"/>
              <w:rPr>
                <w:rFonts w:ascii="Times New Roman" w:eastAsiaTheme="minorEastAsia" w:hAnsi="Times New Roman" w:cs="Times New Roman"/>
                <w:sz w:val="24"/>
                <w:szCs w:val="24"/>
              </w:rPr>
            </w:pPr>
            <w:r>
              <w:rPr>
                <w:rFonts w:ascii="Times New Roman" w:hAnsi="Times New Roman" w:cs="Times New Roman"/>
                <w:sz w:val="24"/>
                <w:szCs w:val="24"/>
              </w:rPr>
              <w:t>Zadavatel neumožňuje podání nabídky pouze na část plnění. Nabídka musí být podána na celé plnění.</w:t>
            </w:r>
          </w:p>
        </w:tc>
      </w:tr>
      <w:tr w:rsidR="00605F43" w:rsidRPr="004F5EAF" w:rsidTr="00265E28">
        <w:trPr>
          <w:trHeight w:val="533"/>
        </w:trPr>
        <w:tc>
          <w:tcPr>
            <w:tcW w:w="0" w:type="auto"/>
            <w:gridSpan w:val="7"/>
            <w:vAlign w:val="center"/>
          </w:tcPr>
          <w:p w:rsidR="00605F43" w:rsidRPr="004F5EAF" w:rsidRDefault="00605F43" w:rsidP="00605F43">
            <w:pPr>
              <w:widowControl w:val="0"/>
              <w:autoSpaceDE w:val="0"/>
              <w:autoSpaceDN w:val="0"/>
              <w:adjustRightInd w:val="0"/>
              <w:ind w:left="55"/>
              <w:rPr>
                <w:rFonts w:ascii="Times New Roman" w:eastAsiaTheme="minorEastAsia" w:hAnsi="Times New Roman" w:cs="Times New Roman"/>
                <w:sz w:val="24"/>
                <w:szCs w:val="24"/>
              </w:rPr>
            </w:pPr>
            <w:r w:rsidRPr="004F5EAF">
              <w:rPr>
                <w:rFonts w:ascii="Times New Roman" w:eastAsiaTheme="minorEastAsia" w:hAnsi="Times New Roman" w:cs="Times New Roman"/>
                <w:b/>
                <w:bCs/>
                <w:sz w:val="24"/>
                <w:szCs w:val="24"/>
                <w:lang w:val="en-US"/>
              </w:rPr>
              <w:lastRenderedPageBreak/>
              <w:t>Přehled poptávaných položek:</w:t>
            </w:r>
          </w:p>
        </w:tc>
      </w:tr>
      <w:tr w:rsidR="00030ED4" w:rsidRPr="004F5EAF" w:rsidTr="00030ED4">
        <w:trPr>
          <w:trHeight w:val="7072"/>
        </w:trPr>
        <w:tc>
          <w:tcPr>
            <w:tcW w:w="250" w:type="dxa"/>
            <w:shd w:val="clear" w:color="auto" w:fill="BFBFBF" w:themeFill="background1" w:themeFillShade="BF"/>
          </w:tcPr>
          <w:p w:rsidR="00030ED4" w:rsidRPr="004F5EAF" w:rsidRDefault="00030ED4" w:rsidP="00605F43">
            <w:pPr>
              <w:widowControl w:val="0"/>
              <w:autoSpaceDE w:val="0"/>
              <w:autoSpaceDN w:val="0"/>
              <w:adjustRightInd w:val="0"/>
              <w:ind w:left="55"/>
              <w:rPr>
                <w:rFonts w:ascii="Times New Roman" w:eastAsiaTheme="minorEastAsia" w:hAnsi="Times New Roman" w:cs="Times New Roman"/>
                <w:b/>
                <w:bCs/>
                <w:sz w:val="24"/>
                <w:szCs w:val="24"/>
                <w:lang w:val="en-US"/>
              </w:rPr>
            </w:pPr>
          </w:p>
        </w:tc>
        <w:tc>
          <w:tcPr>
            <w:tcW w:w="4482" w:type="dxa"/>
            <w:gridSpan w:val="2"/>
            <w:tcBorders>
              <w:right w:val="nil"/>
            </w:tcBorders>
            <w:shd w:val="clear" w:color="auto" w:fill="auto"/>
          </w:tcPr>
          <w:p w:rsidR="00030ED4" w:rsidRDefault="00030ED4" w:rsidP="00030ED4">
            <w:pPr>
              <w:widowControl w:val="0"/>
              <w:autoSpaceDE w:val="0"/>
              <w:autoSpaceDN w:val="0"/>
              <w:adjustRightInd w:val="0"/>
              <w:spacing w:line="360" w:lineRule="auto"/>
              <w:ind w:left="20"/>
              <w:rPr>
                <w:rFonts w:ascii="Times New Roman" w:eastAsiaTheme="minorEastAsia" w:hAnsi="Times New Roman"/>
              </w:rPr>
            </w:pPr>
          </w:p>
          <w:p w:rsidR="00030ED4" w:rsidRPr="00030ED4" w:rsidRDefault="00030ED4" w:rsidP="00030ED4">
            <w:pPr>
              <w:widowControl w:val="0"/>
              <w:autoSpaceDE w:val="0"/>
              <w:autoSpaceDN w:val="0"/>
              <w:adjustRightInd w:val="0"/>
              <w:spacing w:line="360" w:lineRule="auto"/>
              <w:ind w:left="20"/>
              <w:rPr>
                <w:rFonts w:ascii="Times New Roman" w:eastAsiaTheme="minorEastAsia" w:hAnsi="Times New Roman"/>
              </w:rPr>
            </w:pPr>
          </w:p>
          <w:p w:rsidR="00030ED4" w:rsidRPr="00030ED4" w:rsidRDefault="00030ED4" w:rsidP="00030ED4">
            <w:pPr>
              <w:widowControl w:val="0"/>
              <w:autoSpaceDE w:val="0"/>
              <w:autoSpaceDN w:val="0"/>
              <w:adjustRightInd w:val="0"/>
              <w:spacing w:line="360" w:lineRule="auto"/>
              <w:ind w:left="20"/>
              <w:rPr>
                <w:rFonts w:ascii="Times New Roman" w:eastAsiaTheme="minorEastAsia" w:hAnsi="Times New Roman"/>
              </w:rPr>
            </w:pPr>
            <w:r w:rsidRPr="00030ED4">
              <w:rPr>
                <w:rFonts w:ascii="Times New Roman" w:eastAsiaTheme="minorEastAsia" w:hAnsi="Times New Roman"/>
              </w:rPr>
              <w:t>1. Notebook</w:t>
            </w:r>
          </w:p>
          <w:p w:rsidR="00030ED4" w:rsidRPr="00030ED4" w:rsidRDefault="00030ED4" w:rsidP="00030ED4">
            <w:pPr>
              <w:widowControl w:val="0"/>
              <w:autoSpaceDE w:val="0"/>
              <w:autoSpaceDN w:val="0"/>
              <w:adjustRightInd w:val="0"/>
              <w:spacing w:line="360" w:lineRule="auto"/>
              <w:ind w:left="20"/>
              <w:rPr>
                <w:rFonts w:ascii="Times New Roman" w:eastAsiaTheme="minorEastAsia" w:hAnsi="Times New Roman"/>
              </w:rPr>
            </w:pPr>
            <w:r w:rsidRPr="00030ED4">
              <w:rPr>
                <w:rFonts w:ascii="Times New Roman" w:eastAsiaTheme="minorEastAsia" w:hAnsi="Times New Roman"/>
              </w:rPr>
              <w:t xml:space="preserve">2. </w:t>
            </w:r>
            <w:r w:rsidR="00C52B94">
              <w:rPr>
                <w:rFonts w:ascii="Times New Roman" w:eastAsiaTheme="minorEastAsia" w:hAnsi="Times New Roman"/>
              </w:rPr>
              <w:t>Kancelářský balík</w:t>
            </w:r>
          </w:p>
          <w:p w:rsidR="00030ED4" w:rsidRPr="00030ED4" w:rsidRDefault="00030ED4" w:rsidP="00030ED4">
            <w:pPr>
              <w:widowControl w:val="0"/>
              <w:autoSpaceDE w:val="0"/>
              <w:autoSpaceDN w:val="0"/>
              <w:adjustRightInd w:val="0"/>
              <w:spacing w:line="360" w:lineRule="auto"/>
              <w:ind w:left="20"/>
              <w:rPr>
                <w:rFonts w:ascii="Times New Roman" w:eastAsiaTheme="minorEastAsia" w:hAnsi="Times New Roman"/>
              </w:rPr>
            </w:pPr>
            <w:r w:rsidRPr="00030ED4">
              <w:rPr>
                <w:rFonts w:ascii="Times New Roman" w:eastAsiaTheme="minorEastAsia" w:hAnsi="Times New Roman"/>
              </w:rPr>
              <w:t>3. Tablet</w:t>
            </w:r>
          </w:p>
          <w:p w:rsidR="00030ED4" w:rsidRPr="00030ED4" w:rsidRDefault="00030ED4" w:rsidP="00030ED4">
            <w:pPr>
              <w:widowControl w:val="0"/>
              <w:autoSpaceDE w:val="0"/>
              <w:autoSpaceDN w:val="0"/>
              <w:adjustRightInd w:val="0"/>
              <w:spacing w:line="360" w:lineRule="auto"/>
              <w:ind w:left="20"/>
              <w:rPr>
                <w:rFonts w:ascii="Times New Roman" w:eastAsiaTheme="minorEastAsia" w:hAnsi="Times New Roman"/>
              </w:rPr>
            </w:pPr>
            <w:r w:rsidRPr="00030ED4">
              <w:rPr>
                <w:rFonts w:ascii="Times New Roman" w:eastAsiaTheme="minorEastAsia" w:hAnsi="Times New Roman"/>
              </w:rPr>
              <w:t>4. Flipchart</w:t>
            </w:r>
          </w:p>
          <w:p w:rsidR="00030ED4" w:rsidRPr="00030ED4" w:rsidRDefault="00030ED4" w:rsidP="00030ED4">
            <w:pPr>
              <w:widowControl w:val="0"/>
              <w:autoSpaceDE w:val="0"/>
              <w:autoSpaceDN w:val="0"/>
              <w:adjustRightInd w:val="0"/>
              <w:spacing w:line="360" w:lineRule="auto"/>
              <w:ind w:left="20"/>
              <w:rPr>
                <w:rFonts w:ascii="Times New Roman" w:eastAsiaTheme="minorEastAsia" w:hAnsi="Times New Roman"/>
              </w:rPr>
            </w:pPr>
            <w:r w:rsidRPr="00030ED4">
              <w:rPr>
                <w:rFonts w:ascii="Times New Roman" w:eastAsiaTheme="minorEastAsia" w:hAnsi="Times New Roman"/>
              </w:rPr>
              <w:t>5. Dataprojektor</w:t>
            </w:r>
          </w:p>
          <w:p w:rsidR="00030ED4" w:rsidRPr="00030ED4" w:rsidRDefault="00030ED4" w:rsidP="00030ED4">
            <w:pPr>
              <w:widowControl w:val="0"/>
              <w:autoSpaceDE w:val="0"/>
              <w:autoSpaceDN w:val="0"/>
              <w:adjustRightInd w:val="0"/>
              <w:spacing w:line="360" w:lineRule="auto"/>
              <w:ind w:left="20"/>
              <w:rPr>
                <w:rFonts w:ascii="Times New Roman" w:eastAsiaTheme="minorEastAsia" w:hAnsi="Times New Roman"/>
              </w:rPr>
            </w:pPr>
            <w:r w:rsidRPr="00030ED4">
              <w:rPr>
                <w:rFonts w:ascii="Times New Roman" w:eastAsiaTheme="minorEastAsia" w:hAnsi="Times New Roman"/>
              </w:rPr>
              <w:t>6. Projekční plátno</w:t>
            </w:r>
          </w:p>
          <w:p w:rsidR="00030ED4" w:rsidRPr="000510CF" w:rsidRDefault="00030ED4" w:rsidP="00030ED4">
            <w:pPr>
              <w:widowControl w:val="0"/>
              <w:autoSpaceDE w:val="0"/>
              <w:autoSpaceDN w:val="0"/>
              <w:adjustRightInd w:val="0"/>
              <w:spacing w:line="360" w:lineRule="auto"/>
              <w:ind w:left="20"/>
              <w:rPr>
                <w:rFonts w:ascii="Times New Roman" w:eastAsiaTheme="minorEastAsia" w:hAnsi="Times New Roman"/>
                <w:sz w:val="24"/>
                <w:szCs w:val="24"/>
              </w:rPr>
            </w:pPr>
            <w:r w:rsidRPr="00030ED4">
              <w:rPr>
                <w:rFonts w:ascii="Times New Roman" w:eastAsiaTheme="minorEastAsia" w:hAnsi="Times New Roman"/>
              </w:rPr>
              <w:t>7. Digitální fotoaparát</w:t>
            </w:r>
          </w:p>
        </w:tc>
        <w:tc>
          <w:tcPr>
            <w:tcW w:w="669" w:type="dxa"/>
            <w:tcBorders>
              <w:left w:val="nil"/>
              <w:right w:val="nil"/>
            </w:tcBorders>
          </w:tcPr>
          <w:p w:rsidR="00030ED4" w:rsidRDefault="00030ED4" w:rsidP="00030ED4">
            <w:pPr>
              <w:widowControl w:val="0"/>
              <w:autoSpaceDE w:val="0"/>
              <w:autoSpaceDN w:val="0"/>
              <w:adjustRightInd w:val="0"/>
              <w:spacing w:line="360" w:lineRule="auto"/>
              <w:rPr>
                <w:rFonts w:ascii="Times New Roman" w:eastAsiaTheme="minorEastAsia" w:hAnsi="Times New Roman"/>
              </w:rPr>
            </w:pPr>
          </w:p>
          <w:p w:rsidR="00030ED4" w:rsidRDefault="00030ED4" w:rsidP="00030ED4">
            <w:pPr>
              <w:widowControl w:val="0"/>
              <w:autoSpaceDE w:val="0"/>
              <w:autoSpaceDN w:val="0"/>
              <w:adjustRightInd w:val="0"/>
              <w:spacing w:line="360" w:lineRule="auto"/>
              <w:rPr>
                <w:rFonts w:ascii="Times New Roman" w:eastAsiaTheme="minorEastAsia" w:hAnsi="Times New Roman"/>
              </w:rPr>
            </w:pPr>
          </w:p>
          <w:p w:rsidR="00030ED4" w:rsidRPr="00030ED4" w:rsidRDefault="00030ED4" w:rsidP="00030ED4">
            <w:pPr>
              <w:widowControl w:val="0"/>
              <w:autoSpaceDE w:val="0"/>
              <w:autoSpaceDN w:val="0"/>
              <w:adjustRightInd w:val="0"/>
              <w:spacing w:line="360" w:lineRule="auto"/>
              <w:rPr>
                <w:rFonts w:ascii="Times New Roman" w:eastAsiaTheme="minorEastAsia" w:hAnsi="Times New Roman"/>
              </w:rPr>
            </w:pPr>
            <w:r w:rsidRPr="00030ED4">
              <w:rPr>
                <w:rFonts w:ascii="Times New Roman" w:eastAsiaTheme="minorEastAsia" w:hAnsi="Times New Roman"/>
              </w:rPr>
              <w:t>3</w:t>
            </w:r>
          </w:p>
          <w:p w:rsidR="00030ED4" w:rsidRPr="00030ED4" w:rsidRDefault="00030ED4" w:rsidP="00030ED4">
            <w:pPr>
              <w:widowControl w:val="0"/>
              <w:autoSpaceDE w:val="0"/>
              <w:autoSpaceDN w:val="0"/>
              <w:adjustRightInd w:val="0"/>
              <w:spacing w:line="360" w:lineRule="auto"/>
              <w:rPr>
                <w:rFonts w:ascii="Times New Roman" w:eastAsiaTheme="minorEastAsia" w:hAnsi="Times New Roman"/>
              </w:rPr>
            </w:pPr>
            <w:r w:rsidRPr="00030ED4">
              <w:rPr>
                <w:rFonts w:ascii="Times New Roman" w:eastAsiaTheme="minorEastAsia" w:hAnsi="Times New Roman"/>
              </w:rPr>
              <w:t>3</w:t>
            </w:r>
          </w:p>
          <w:p w:rsidR="00030ED4" w:rsidRPr="00030ED4" w:rsidRDefault="00030ED4" w:rsidP="00030ED4">
            <w:pPr>
              <w:widowControl w:val="0"/>
              <w:autoSpaceDE w:val="0"/>
              <w:autoSpaceDN w:val="0"/>
              <w:adjustRightInd w:val="0"/>
              <w:spacing w:line="360" w:lineRule="auto"/>
              <w:rPr>
                <w:rFonts w:ascii="Times New Roman" w:eastAsiaTheme="minorEastAsia" w:hAnsi="Times New Roman"/>
              </w:rPr>
            </w:pPr>
            <w:r w:rsidRPr="00030ED4">
              <w:rPr>
                <w:rFonts w:ascii="Times New Roman" w:eastAsiaTheme="minorEastAsia" w:hAnsi="Times New Roman"/>
              </w:rPr>
              <w:t>22</w:t>
            </w:r>
          </w:p>
          <w:p w:rsidR="00030ED4" w:rsidRPr="00030ED4" w:rsidRDefault="00030ED4" w:rsidP="00030ED4">
            <w:pPr>
              <w:widowControl w:val="0"/>
              <w:autoSpaceDE w:val="0"/>
              <w:autoSpaceDN w:val="0"/>
              <w:adjustRightInd w:val="0"/>
              <w:spacing w:line="360" w:lineRule="auto"/>
              <w:rPr>
                <w:rFonts w:ascii="Times New Roman" w:eastAsiaTheme="minorEastAsia" w:hAnsi="Times New Roman"/>
              </w:rPr>
            </w:pPr>
            <w:r w:rsidRPr="00030ED4">
              <w:rPr>
                <w:rFonts w:ascii="Times New Roman" w:eastAsiaTheme="minorEastAsia" w:hAnsi="Times New Roman"/>
              </w:rPr>
              <w:t>1</w:t>
            </w:r>
          </w:p>
          <w:p w:rsidR="00030ED4" w:rsidRPr="00030ED4" w:rsidRDefault="00030ED4" w:rsidP="00030ED4">
            <w:pPr>
              <w:widowControl w:val="0"/>
              <w:autoSpaceDE w:val="0"/>
              <w:autoSpaceDN w:val="0"/>
              <w:adjustRightInd w:val="0"/>
              <w:spacing w:line="360" w:lineRule="auto"/>
              <w:rPr>
                <w:rFonts w:ascii="Times New Roman" w:eastAsiaTheme="minorEastAsia" w:hAnsi="Times New Roman"/>
              </w:rPr>
            </w:pPr>
            <w:r w:rsidRPr="00030ED4">
              <w:rPr>
                <w:rFonts w:ascii="Times New Roman" w:eastAsiaTheme="minorEastAsia" w:hAnsi="Times New Roman"/>
              </w:rPr>
              <w:t>1</w:t>
            </w:r>
          </w:p>
          <w:p w:rsidR="00030ED4" w:rsidRPr="00030ED4" w:rsidRDefault="00030ED4" w:rsidP="00030ED4">
            <w:pPr>
              <w:widowControl w:val="0"/>
              <w:autoSpaceDE w:val="0"/>
              <w:autoSpaceDN w:val="0"/>
              <w:adjustRightInd w:val="0"/>
              <w:spacing w:line="360" w:lineRule="auto"/>
              <w:rPr>
                <w:rFonts w:ascii="Times New Roman" w:eastAsiaTheme="minorEastAsia" w:hAnsi="Times New Roman"/>
              </w:rPr>
            </w:pPr>
            <w:r w:rsidRPr="00030ED4">
              <w:rPr>
                <w:rFonts w:ascii="Times New Roman" w:eastAsiaTheme="minorEastAsia" w:hAnsi="Times New Roman"/>
              </w:rPr>
              <w:t>1</w:t>
            </w:r>
          </w:p>
          <w:p w:rsidR="00030ED4" w:rsidRPr="00030ED4" w:rsidRDefault="00030ED4" w:rsidP="00030ED4">
            <w:pPr>
              <w:widowControl w:val="0"/>
              <w:autoSpaceDE w:val="0"/>
              <w:autoSpaceDN w:val="0"/>
              <w:adjustRightInd w:val="0"/>
              <w:spacing w:after="200" w:line="360" w:lineRule="auto"/>
              <w:rPr>
                <w:rFonts w:ascii="Times New Roman" w:eastAsiaTheme="minorEastAsia" w:hAnsi="Times New Roman"/>
              </w:rPr>
            </w:pPr>
            <w:r w:rsidRPr="00030ED4">
              <w:rPr>
                <w:rFonts w:ascii="Times New Roman" w:eastAsiaTheme="minorEastAsia" w:hAnsi="Times New Roman"/>
              </w:rPr>
              <w:t>1</w:t>
            </w:r>
          </w:p>
        </w:tc>
        <w:tc>
          <w:tcPr>
            <w:tcW w:w="2135" w:type="dxa"/>
            <w:tcBorders>
              <w:left w:val="nil"/>
              <w:bottom w:val="single" w:sz="4" w:space="0" w:color="auto"/>
              <w:right w:val="nil"/>
            </w:tcBorders>
          </w:tcPr>
          <w:p w:rsidR="00030ED4" w:rsidRPr="00030ED4" w:rsidRDefault="00030ED4" w:rsidP="00030ED4">
            <w:pPr>
              <w:widowControl w:val="0"/>
              <w:autoSpaceDE w:val="0"/>
              <w:autoSpaceDN w:val="0"/>
              <w:adjustRightInd w:val="0"/>
              <w:spacing w:line="360" w:lineRule="auto"/>
              <w:ind w:right="374"/>
              <w:rPr>
                <w:rFonts w:ascii="Times New Roman" w:eastAsiaTheme="minorEastAsia" w:hAnsi="Times New Roman"/>
                <w:b/>
                <w:bCs/>
                <w:w w:val="96"/>
              </w:rPr>
            </w:pPr>
            <w:r w:rsidRPr="00030ED4">
              <w:rPr>
                <w:rFonts w:ascii="Times New Roman" w:eastAsiaTheme="minorEastAsia" w:hAnsi="Times New Roman"/>
                <w:b/>
                <w:bCs/>
                <w:w w:val="96"/>
              </w:rPr>
              <w:t>hodnota vč. DPH</w:t>
            </w:r>
          </w:p>
          <w:p w:rsidR="00030ED4" w:rsidRPr="00030ED4" w:rsidRDefault="00030ED4" w:rsidP="00030ED4">
            <w:pPr>
              <w:widowControl w:val="0"/>
              <w:autoSpaceDE w:val="0"/>
              <w:autoSpaceDN w:val="0"/>
              <w:adjustRightInd w:val="0"/>
              <w:spacing w:line="360" w:lineRule="auto"/>
              <w:ind w:right="374"/>
              <w:rPr>
                <w:rFonts w:ascii="Times New Roman" w:eastAsiaTheme="minorEastAsia" w:hAnsi="Times New Roman"/>
              </w:rPr>
            </w:pP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16000</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5000</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7500</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2400</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15000</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4500</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3600</w:t>
            </w:r>
          </w:p>
        </w:tc>
        <w:tc>
          <w:tcPr>
            <w:tcW w:w="1503" w:type="dxa"/>
            <w:tcBorders>
              <w:left w:val="nil"/>
              <w:bottom w:val="single" w:sz="4" w:space="0" w:color="auto"/>
            </w:tcBorders>
          </w:tcPr>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b/>
                <w:bCs/>
              </w:rPr>
            </w:pPr>
            <w:r w:rsidRPr="00030ED4">
              <w:rPr>
                <w:rFonts w:ascii="Times New Roman" w:eastAsiaTheme="minorEastAsia" w:hAnsi="Times New Roman"/>
                <w:b/>
                <w:bCs/>
              </w:rPr>
              <w:t>253500</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 xml:space="preserve">48000 </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15000</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165000</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2400</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15000</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4500</w:t>
            </w:r>
          </w:p>
          <w:p w:rsidR="00030ED4" w:rsidRPr="00030ED4" w:rsidRDefault="00030ED4" w:rsidP="00030ED4">
            <w:pPr>
              <w:widowControl w:val="0"/>
              <w:autoSpaceDE w:val="0"/>
              <w:autoSpaceDN w:val="0"/>
              <w:adjustRightInd w:val="0"/>
              <w:spacing w:line="360" w:lineRule="auto"/>
              <w:jc w:val="right"/>
              <w:rPr>
                <w:rFonts w:ascii="Times New Roman" w:eastAsiaTheme="minorEastAsia" w:hAnsi="Times New Roman"/>
              </w:rPr>
            </w:pPr>
            <w:r w:rsidRPr="00030ED4">
              <w:rPr>
                <w:rFonts w:ascii="Times New Roman" w:eastAsiaTheme="minorEastAsia" w:hAnsi="Times New Roman"/>
              </w:rPr>
              <w:t>3600</w:t>
            </w:r>
          </w:p>
        </w:tc>
        <w:tc>
          <w:tcPr>
            <w:tcW w:w="249" w:type="dxa"/>
            <w:tcBorders>
              <w:bottom w:val="single" w:sz="4" w:space="0" w:color="auto"/>
            </w:tcBorders>
            <w:shd w:val="clear" w:color="auto" w:fill="BFBFBF" w:themeFill="background1" w:themeFillShade="BF"/>
          </w:tcPr>
          <w:p w:rsidR="00030ED4" w:rsidRPr="00605F43" w:rsidRDefault="00030ED4" w:rsidP="00401F67">
            <w:pPr>
              <w:widowControl w:val="0"/>
              <w:autoSpaceDE w:val="0"/>
              <w:autoSpaceDN w:val="0"/>
              <w:adjustRightInd w:val="0"/>
              <w:spacing w:line="360" w:lineRule="auto"/>
              <w:jc w:val="right"/>
              <w:rPr>
                <w:rFonts w:ascii="Times New Roman" w:eastAsiaTheme="minorEastAsia" w:hAnsi="Times New Roman"/>
                <w:sz w:val="24"/>
                <w:szCs w:val="24"/>
              </w:rPr>
            </w:pPr>
          </w:p>
        </w:tc>
      </w:tr>
      <w:tr w:rsidR="00030ED4" w:rsidRPr="004F5EAF" w:rsidTr="00AB325D">
        <w:trPr>
          <w:trHeight w:val="5513"/>
        </w:trPr>
        <w:tc>
          <w:tcPr>
            <w:tcW w:w="250" w:type="dxa"/>
            <w:shd w:val="clear" w:color="auto" w:fill="BFBFBF" w:themeFill="background1" w:themeFillShade="BF"/>
          </w:tcPr>
          <w:p w:rsidR="00030ED4" w:rsidRPr="004F5EAF" w:rsidRDefault="00030ED4" w:rsidP="00605F43">
            <w:pPr>
              <w:widowControl w:val="0"/>
              <w:autoSpaceDE w:val="0"/>
              <w:autoSpaceDN w:val="0"/>
              <w:adjustRightInd w:val="0"/>
              <w:ind w:left="55"/>
              <w:rPr>
                <w:rFonts w:ascii="Times New Roman" w:eastAsiaTheme="minorEastAsia" w:hAnsi="Times New Roman" w:cs="Times New Roman"/>
                <w:b/>
                <w:bCs/>
                <w:sz w:val="24"/>
                <w:szCs w:val="24"/>
                <w:lang w:val="en-US"/>
              </w:rPr>
            </w:pPr>
          </w:p>
        </w:tc>
        <w:tc>
          <w:tcPr>
            <w:tcW w:w="8789" w:type="dxa"/>
            <w:gridSpan w:val="5"/>
            <w:shd w:val="clear" w:color="auto" w:fill="auto"/>
          </w:tcPr>
          <w:p w:rsidR="00030ED4" w:rsidRDefault="00030ED4" w:rsidP="005E578E">
            <w:pPr>
              <w:widowControl w:val="0"/>
              <w:autoSpaceDE w:val="0"/>
              <w:autoSpaceDN w:val="0"/>
              <w:adjustRightInd w:val="0"/>
              <w:ind w:left="8"/>
              <w:rPr>
                <w:rFonts w:ascii="Times New Roman" w:hAnsi="Times New Roman"/>
                <w:sz w:val="24"/>
                <w:szCs w:val="24"/>
              </w:rPr>
            </w:pPr>
            <w:r>
              <w:rPr>
                <w:rFonts w:ascii="Times New Roman" w:hAnsi="Times New Roman"/>
                <w:b/>
                <w:bCs/>
                <w:sz w:val="24"/>
                <w:szCs w:val="24"/>
              </w:rPr>
              <w:t>Specifikace poptávaných položek:</w:t>
            </w:r>
          </w:p>
          <w:p w:rsidR="00030ED4" w:rsidRDefault="00030ED4" w:rsidP="005E578E">
            <w:pPr>
              <w:widowControl w:val="0"/>
              <w:autoSpaceDE w:val="0"/>
              <w:autoSpaceDN w:val="0"/>
              <w:adjustRightInd w:val="0"/>
              <w:spacing w:line="329" w:lineRule="exact"/>
              <w:rPr>
                <w:rFonts w:ascii="Times New Roman" w:hAnsi="Times New Roman"/>
                <w:sz w:val="24"/>
                <w:szCs w:val="24"/>
              </w:rPr>
            </w:pPr>
          </w:p>
          <w:p w:rsidR="00030ED4" w:rsidRDefault="00030ED4" w:rsidP="00030ED4">
            <w:pPr>
              <w:widowControl w:val="0"/>
              <w:overflowPunct w:val="0"/>
              <w:autoSpaceDE w:val="0"/>
              <w:autoSpaceDN w:val="0"/>
              <w:adjustRightInd w:val="0"/>
              <w:spacing w:line="214" w:lineRule="auto"/>
              <w:ind w:left="8" w:right="20"/>
              <w:jc w:val="both"/>
              <w:rPr>
                <w:rFonts w:ascii="Times New Roman" w:hAnsi="Times New Roman"/>
                <w:sz w:val="24"/>
                <w:szCs w:val="24"/>
              </w:rPr>
            </w:pPr>
            <w:r>
              <w:rPr>
                <w:rFonts w:ascii="Times New Roman" w:hAnsi="Times New Roman"/>
                <w:sz w:val="24"/>
                <w:szCs w:val="24"/>
              </w:rPr>
              <w:t>Zadavatel ve vztahu k zadávacím podmínkám v této Výzvě a všem jejím součástem uvádí, že pokud se kdekoliv objevují odkazy na obchodní firmy, názvy, specifická označení zboží a služeb, které platí pro určitého dodavatele, jedná se pouze o příkladný popis řemeslného zpracování, vizuálního, kvalitativního a technologického standardu a zadavatel jednoznačně připouští použití i jiných kvalitativně a technicky obdobných řešení.</w:t>
            </w:r>
          </w:p>
          <w:p w:rsidR="00030ED4" w:rsidRDefault="00030ED4" w:rsidP="005E578E">
            <w:pPr>
              <w:widowControl w:val="0"/>
              <w:overflowPunct w:val="0"/>
              <w:autoSpaceDE w:val="0"/>
              <w:autoSpaceDN w:val="0"/>
              <w:adjustRightInd w:val="0"/>
              <w:spacing w:line="214" w:lineRule="auto"/>
              <w:ind w:left="8" w:right="20"/>
              <w:rPr>
                <w:rFonts w:ascii="Times New Roman" w:hAnsi="Times New Roman"/>
                <w:sz w:val="24"/>
                <w:szCs w:val="24"/>
              </w:rPr>
            </w:pPr>
          </w:p>
          <w:p w:rsidR="00030ED4" w:rsidRPr="00C76C93" w:rsidRDefault="00030ED4" w:rsidP="00030ED4">
            <w:pPr>
              <w:widowControl w:val="0"/>
              <w:autoSpaceDE w:val="0"/>
              <w:autoSpaceDN w:val="0"/>
              <w:adjustRightInd w:val="0"/>
              <w:ind w:left="8"/>
              <w:rPr>
                <w:rFonts w:ascii="Times New Roman" w:hAnsi="Times New Roman"/>
                <w:b/>
                <w:sz w:val="24"/>
                <w:szCs w:val="24"/>
              </w:rPr>
            </w:pPr>
            <w:r>
              <w:rPr>
                <w:rFonts w:ascii="Times New Roman" w:hAnsi="Times New Roman"/>
                <w:b/>
                <w:bCs/>
                <w:sz w:val="24"/>
                <w:szCs w:val="24"/>
              </w:rPr>
              <w:t xml:space="preserve">1. </w:t>
            </w:r>
            <w:r w:rsidRPr="00C76C93">
              <w:rPr>
                <w:rFonts w:ascii="Times New Roman" w:hAnsi="Times New Roman"/>
                <w:b/>
                <w:bCs/>
                <w:sz w:val="24"/>
                <w:szCs w:val="24"/>
              </w:rPr>
              <w:t>Notebook</w:t>
            </w:r>
          </w:p>
          <w:p w:rsidR="00030ED4" w:rsidRDefault="00030ED4" w:rsidP="00030ED4">
            <w:pPr>
              <w:widowControl w:val="0"/>
              <w:autoSpaceDE w:val="0"/>
              <w:autoSpaceDN w:val="0"/>
              <w:adjustRightInd w:val="0"/>
              <w:spacing w:line="53" w:lineRule="exact"/>
              <w:rPr>
                <w:rFonts w:ascii="Times New Roman" w:hAnsi="Times New Roman"/>
                <w:sz w:val="24"/>
                <w:szCs w:val="24"/>
              </w:rPr>
            </w:pPr>
          </w:p>
          <w:p w:rsidR="00030ED4" w:rsidRPr="004F35E4" w:rsidRDefault="00030ED4" w:rsidP="00030ED4">
            <w:pPr>
              <w:jc w:val="both"/>
              <w:rPr>
                <w:rFonts w:ascii="Times New Roman" w:hAnsi="Times New Roman"/>
                <w:sz w:val="24"/>
                <w:szCs w:val="24"/>
              </w:rPr>
            </w:pPr>
            <w:r w:rsidRPr="004F35E4">
              <w:rPr>
                <w:rFonts w:ascii="Times New Roman" w:hAnsi="Times New Roman"/>
                <w:sz w:val="24"/>
                <w:szCs w:val="24"/>
              </w:rPr>
              <w:t>CPU s výkonem min.3000 (www.cpubenchmark.net), operační paměť min.4GB, max. 13,3“ širokoúhlý displej LED, min 500GB disk, DVD mechanika, WIFI-bgn, GLAN, BT, webkamera, VGA, výdrž baterie min 6 hod, OS kompatibilní s používaným OS zadavatele – (OS WINDOWS)</w:t>
            </w:r>
            <w:r>
              <w:rPr>
                <w:rFonts w:ascii="Times New Roman" w:hAnsi="Times New Roman"/>
                <w:sz w:val="24"/>
                <w:szCs w:val="24"/>
              </w:rPr>
              <w:t>.</w:t>
            </w:r>
          </w:p>
          <w:p w:rsidR="00030ED4" w:rsidRDefault="00030ED4" w:rsidP="00030ED4">
            <w:pPr>
              <w:widowControl w:val="0"/>
              <w:autoSpaceDE w:val="0"/>
              <w:autoSpaceDN w:val="0"/>
              <w:adjustRightInd w:val="0"/>
              <w:spacing w:line="285" w:lineRule="exact"/>
              <w:rPr>
                <w:rFonts w:ascii="Times New Roman" w:hAnsi="Times New Roman"/>
                <w:sz w:val="24"/>
                <w:szCs w:val="24"/>
              </w:rPr>
            </w:pPr>
          </w:p>
          <w:p w:rsidR="00030ED4" w:rsidRDefault="00030ED4" w:rsidP="00030ED4">
            <w:pPr>
              <w:widowControl w:val="0"/>
              <w:autoSpaceDE w:val="0"/>
              <w:autoSpaceDN w:val="0"/>
              <w:adjustRightInd w:val="0"/>
              <w:ind w:left="8"/>
              <w:rPr>
                <w:rFonts w:ascii="Times New Roman" w:hAnsi="Times New Roman"/>
                <w:sz w:val="24"/>
                <w:szCs w:val="24"/>
              </w:rPr>
            </w:pPr>
            <w:r>
              <w:rPr>
                <w:rFonts w:ascii="Times New Roman" w:hAnsi="Times New Roman"/>
                <w:b/>
                <w:bCs/>
                <w:sz w:val="24"/>
                <w:szCs w:val="24"/>
              </w:rPr>
              <w:t xml:space="preserve">2. </w:t>
            </w:r>
            <w:r w:rsidR="00C52B94">
              <w:rPr>
                <w:rFonts w:ascii="Times New Roman" w:hAnsi="Times New Roman"/>
                <w:b/>
                <w:bCs/>
                <w:sz w:val="24"/>
                <w:szCs w:val="24"/>
              </w:rPr>
              <w:t>Kancelářský balík</w:t>
            </w:r>
          </w:p>
          <w:p w:rsidR="00030ED4" w:rsidRDefault="00030ED4" w:rsidP="00030ED4">
            <w:pPr>
              <w:widowControl w:val="0"/>
              <w:autoSpaceDE w:val="0"/>
              <w:autoSpaceDN w:val="0"/>
              <w:adjustRightInd w:val="0"/>
              <w:spacing w:line="53" w:lineRule="exact"/>
              <w:rPr>
                <w:rFonts w:ascii="Times New Roman" w:hAnsi="Times New Roman"/>
                <w:sz w:val="24"/>
                <w:szCs w:val="24"/>
              </w:rPr>
            </w:pPr>
          </w:p>
          <w:p w:rsidR="00030ED4" w:rsidRPr="00775FDE" w:rsidRDefault="00030ED4" w:rsidP="00030ED4">
            <w:pPr>
              <w:jc w:val="both"/>
              <w:rPr>
                <w:rFonts w:ascii="Times New Roman" w:hAnsi="Times New Roman"/>
                <w:b/>
                <w:sz w:val="24"/>
                <w:szCs w:val="24"/>
              </w:rPr>
            </w:pPr>
            <w:r w:rsidRPr="00100D16">
              <w:rPr>
                <w:rFonts w:ascii="Times New Roman" w:hAnsi="Times New Roman"/>
                <w:sz w:val="24"/>
                <w:szCs w:val="24"/>
              </w:rPr>
              <w:t>Soubor programů určených pro tvorbu a editaci tabulek, tvorbu a editaci textových dokumentů, tvorbu a editací prezentací, tvorbu a editaci databází a také pro emailovou komunikaci.</w:t>
            </w:r>
            <w:r>
              <w:rPr>
                <w:rFonts w:ascii="Times New Roman" w:hAnsi="Times New Roman"/>
                <w:sz w:val="24"/>
                <w:szCs w:val="24"/>
              </w:rPr>
              <w:t xml:space="preserve"> </w:t>
            </w:r>
            <w:r w:rsidRPr="00100D16">
              <w:rPr>
                <w:rFonts w:ascii="Times New Roman" w:hAnsi="Times New Roman"/>
                <w:sz w:val="24"/>
                <w:szCs w:val="24"/>
              </w:rPr>
              <w:t xml:space="preserve">U </w:t>
            </w:r>
            <w:r w:rsidRPr="00775FDE">
              <w:rPr>
                <w:rFonts w:ascii="Times New Roman" w:hAnsi="Times New Roman"/>
                <w:sz w:val="24"/>
                <w:szCs w:val="24"/>
              </w:rPr>
              <w:t>našich počítačů, které již používáme, máme nainstalován program MS Office, tudíž preferujeme přinejmenším obdobný SW, protože zaměstnanci zadavatele jsou na tyto programy vyškoleni a použití jiného SW by způsobilo mimořádné obtíže z důvodu elektronické komunikace zaměstnanců a nutnosti jejich proškolení, což by mělo za následek další přídavné náklady.</w:t>
            </w:r>
          </w:p>
          <w:p w:rsidR="00030ED4" w:rsidRPr="00775FDE" w:rsidRDefault="00030ED4" w:rsidP="00030ED4">
            <w:pPr>
              <w:widowControl w:val="0"/>
              <w:autoSpaceDE w:val="0"/>
              <w:autoSpaceDN w:val="0"/>
              <w:adjustRightInd w:val="0"/>
              <w:spacing w:line="282" w:lineRule="exact"/>
              <w:rPr>
                <w:rFonts w:ascii="Times New Roman" w:hAnsi="Times New Roman"/>
                <w:sz w:val="24"/>
                <w:szCs w:val="24"/>
              </w:rPr>
            </w:pPr>
          </w:p>
          <w:p w:rsidR="00030ED4" w:rsidRPr="00775FDE" w:rsidRDefault="00030ED4" w:rsidP="00030ED4">
            <w:pPr>
              <w:widowControl w:val="0"/>
              <w:autoSpaceDE w:val="0"/>
              <w:autoSpaceDN w:val="0"/>
              <w:adjustRightInd w:val="0"/>
              <w:ind w:left="8"/>
              <w:rPr>
                <w:rFonts w:ascii="Times New Roman" w:hAnsi="Times New Roman"/>
                <w:sz w:val="24"/>
                <w:szCs w:val="24"/>
              </w:rPr>
            </w:pPr>
            <w:r w:rsidRPr="00775FDE">
              <w:rPr>
                <w:rFonts w:ascii="Times New Roman" w:hAnsi="Times New Roman"/>
                <w:b/>
                <w:bCs/>
                <w:sz w:val="24"/>
                <w:szCs w:val="24"/>
              </w:rPr>
              <w:t>3. Tablety</w:t>
            </w:r>
          </w:p>
          <w:p w:rsidR="00030ED4" w:rsidRPr="00775FDE" w:rsidRDefault="00030ED4" w:rsidP="00030ED4">
            <w:pPr>
              <w:widowControl w:val="0"/>
              <w:autoSpaceDE w:val="0"/>
              <w:autoSpaceDN w:val="0"/>
              <w:adjustRightInd w:val="0"/>
              <w:spacing w:line="53" w:lineRule="exact"/>
              <w:rPr>
                <w:rFonts w:ascii="Times New Roman" w:hAnsi="Times New Roman"/>
                <w:sz w:val="24"/>
                <w:szCs w:val="24"/>
              </w:rPr>
            </w:pPr>
          </w:p>
          <w:p w:rsidR="00030ED4" w:rsidRPr="00775FDE" w:rsidRDefault="00030ED4" w:rsidP="00030ED4">
            <w:pPr>
              <w:jc w:val="both"/>
              <w:rPr>
                <w:rFonts w:ascii="Times New Roman" w:hAnsi="Times New Roman"/>
                <w:color w:val="1A171B"/>
                <w:sz w:val="24"/>
                <w:szCs w:val="24"/>
                <w:shd w:val="clear" w:color="auto" w:fill="FFFFFF"/>
              </w:rPr>
            </w:pPr>
            <w:r w:rsidRPr="00775FDE">
              <w:rPr>
                <w:rFonts w:ascii="Times New Roman" w:hAnsi="Times New Roman"/>
                <w:color w:val="1A171B"/>
                <w:sz w:val="24"/>
                <w:szCs w:val="24"/>
                <w:shd w:val="clear" w:color="auto" w:fill="FFFFFF"/>
              </w:rPr>
              <w:t>Multidotykový min  10" s minimálním rozlišením 1280x800 IPS, min. RAM 1GB, min velikost uložiště 16GB, GPS, WiFi, Bluetooth 4.0, min. 2x webkamera s minimálním rozlišením 5 Mpx + 1.6 Mpx, výdrž minimálně 10 hod.</w:t>
            </w:r>
          </w:p>
          <w:p w:rsidR="00030ED4" w:rsidRPr="00775FDE" w:rsidRDefault="00030ED4" w:rsidP="00030ED4">
            <w:pPr>
              <w:widowControl w:val="0"/>
              <w:autoSpaceDE w:val="0"/>
              <w:autoSpaceDN w:val="0"/>
              <w:adjustRightInd w:val="0"/>
              <w:spacing w:line="281" w:lineRule="exact"/>
              <w:rPr>
                <w:rFonts w:ascii="Times New Roman" w:hAnsi="Times New Roman"/>
                <w:sz w:val="24"/>
                <w:szCs w:val="24"/>
              </w:rPr>
            </w:pPr>
          </w:p>
          <w:p w:rsidR="00030ED4" w:rsidRPr="00775FDE" w:rsidRDefault="00030ED4" w:rsidP="00030ED4">
            <w:pPr>
              <w:widowControl w:val="0"/>
              <w:autoSpaceDE w:val="0"/>
              <w:autoSpaceDN w:val="0"/>
              <w:adjustRightInd w:val="0"/>
              <w:ind w:left="8"/>
              <w:rPr>
                <w:rFonts w:ascii="Times New Roman" w:hAnsi="Times New Roman"/>
                <w:b/>
                <w:bCs/>
                <w:sz w:val="24"/>
                <w:szCs w:val="24"/>
              </w:rPr>
            </w:pPr>
            <w:r w:rsidRPr="00775FDE">
              <w:rPr>
                <w:rFonts w:ascii="Times New Roman" w:hAnsi="Times New Roman"/>
                <w:b/>
                <w:bCs/>
                <w:sz w:val="24"/>
                <w:szCs w:val="24"/>
              </w:rPr>
              <w:t>4. Flipchart</w:t>
            </w:r>
          </w:p>
          <w:p w:rsidR="00030ED4" w:rsidRPr="00030ED4" w:rsidRDefault="00030ED4" w:rsidP="00030ED4">
            <w:pPr>
              <w:widowControl w:val="0"/>
              <w:overflowPunct w:val="0"/>
              <w:autoSpaceDE w:val="0"/>
              <w:autoSpaceDN w:val="0"/>
              <w:adjustRightInd w:val="0"/>
              <w:spacing w:line="233" w:lineRule="auto"/>
              <w:ind w:left="8" w:right="600"/>
              <w:jc w:val="both"/>
              <w:rPr>
                <w:rFonts w:ascii="Times New Roman" w:hAnsi="Times New Roman"/>
                <w:sz w:val="23"/>
                <w:szCs w:val="23"/>
              </w:rPr>
            </w:pPr>
            <w:r w:rsidRPr="00775FDE">
              <w:rPr>
                <w:rFonts w:ascii="Times New Roman" w:hAnsi="Times New Roman"/>
                <w:sz w:val="24"/>
                <w:szCs w:val="24"/>
                <w:shd w:val="clear" w:color="auto" w:fill="FFFFFF"/>
              </w:rPr>
              <w:t>Magnetický povrch stíratelný za sucha, možnost nastavení výšky min. 105 cm, posuvné háčky a moderní kovová lišta pro blok papíru běžně používané velikosti, kovová odkládací plocha, stabilní základ na třech nohách</w:t>
            </w:r>
            <w:r>
              <w:rPr>
                <w:rFonts w:ascii="Times New Roman" w:hAnsi="Times New Roman"/>
                <w:sz w:val="24"/>
                <w:szCs w:val="24"/>
                <w:shd w:val="clear" w:color="auto" w:fill="FFFFFF"/>
              </w:rPr>
              <w:t>.</w:t>
            </w:r>
          </w:p>
          <w:p w:rsidR="00030ED4" w:rsidRDefault="00030ED4" w:rsidP="00030ED4">
            <w:pPr>
              <w:widowControl w:val="0"/>
              <w:overflowPunct w:val="0"/>
              <w:autoSpaceDE w:val="0"/>
              <w:autoSpaceDN w:val="0"/>
              <w:adjustRightInd w:val="0"/>
              <w:spacing w:line="233" w:lineRule="auto"/>
              <w:ind w:right="600"/>
              <w:jc w:val="both"/>
              <w:rPr>
                <w:rFonts w:ascii="Times New Roman" w:hAnsi="Times New Roman"/>
                <w:sz w:val="24"/>
                <w:szCs w:val="24"/>
                <w:shd w:val="clear" w:color="auto" w:fill="FFFFFF"/>
              </w:rPr>
            </w:pPr>
          </w:p>
          <w:p w:rsidR="00030ED4" w:rsidRDefault="00030ED4" w:rsidP="00030ED4">
            <w:pPr>
              <w:widowControl w:val="0"/>
              <w:autoSpaceDE w:val="0"/>
              <w:autoSpaceDN w:val="0"/>
              <w:adjustRightInd w:val="0"/>
              <w:ind w:left="8"/>
              <w:rPr>
                <w:rFonts w:ascii="Times New Roman" w:hAnsi="Times New Roman"/>
                <w:sz w:val="24"/>
                <w:szCs w:val="24"/>
              </w:rPr>
            </w:pPr>
            <w:r>
              <w:rPr>
                <w:rFonts w:ascii="Times New Roman" w:hAnsi="Times New Roman"/>
                <w:b/>
                <w:bCs/>
                <w:sz w:val="24"/>
                <w:szCs w:val="24"/>
              </w:rPr>
              <w:t>5. Dataprojektor</w:t>
            </w:r>
          </w:p>
          <w:p w:rsidR="00030ED4" w:rsidRDefault="00030ED4" w:rsidP="00030ED4">
            <w:pPr>
              <w:widowControl w:val="0"/>
              <w:autoSpaceDE w:val="0"/>
              <w:autoSpaceDN w:val="0"/>
              <w:adjustRightInd w:val="0"/>
              <w:spacing w:line="53" w:lineRule="exact"/>
              <w:rPr>
                <w:rFonts w:ascii="Times New Roman" w:hAnsi="Times New Roman"/>
                <w:sz w:val="24"/>
                <w:szCs w:val="24"/>
              </w:rPr>
            </w:pPr>
          </w:p>
          <w:p w:rsidR="00030ED4" w:rsidRPr="00100D16" w:rsidRDefault="00030ED4" w:rsidP="00030ED4">
            <w:pPr>
              <w:jc w:val="both"/>
              <w:rPr>
                <w:rFonts w:ascii="Times New Roman" w:hAnsi="Times New Roman"/>
                <w:sz w:val="24"/>
                <w:szCs w:val="24"/>
              </w:rPr>
            </w:pPr>
            <w:r w:rsidRPr="00100D16">
              <w:rPr>
                <w:rFonts w:ascii="Times New Roman" w:hAnsi="Times New Roman"/>
                <w:sz w:val="24"/>
                <w:szCs w:val="24"/>
              </w:rPr>
              <w:t>Nativní rozlišení XGA min. (1024x768), svítivost min. 2800 ANSI lumenů, kontrastní poměr min. 3000:1, reproduktory, vstupy VGA , HDMI, USB, životnost lampy min. 4000 hodin.</w:t>
            </w:r>
          </w:p>
          <w:p w:rsidR="00030ED4" w:rsidRDefault="00030ED4" w:rsidP="00030ED4">
            <w:pPr>
              <w:widowControl w:val="0"/>
              <w:autoSpaceDE w:val="0"/>
              <w:autoSpaceDN w:val="0"/>
              <w:adjustRightInd w:val="0"/>
              <w:spacing w:line="284" w:lineRule="exact"/>
              <w:rPr>
                <w:rFonts w:ascii="Times New Roman" w:hAnsi="Times New Roman"/>
                <w:sz w:val="24"/>
                <w:szCs w:val="24"/>
              </w:rPr>
            </w:pPr>
          </w:p>
          <w:p w:rsidR="00030ED4" w:rsidRDefault="00030ED4" w:rsidP="00030ED4">
            <w:pPr>
              <w:widowControl w:val="0"/>
              <w:autoSpaceDE w:val="0"/>
              <w:autoSpaceDN w:val="0"/>
              <w:adjustRightInd w:val="0"/>
              <w:ind w:left="8"/>
              <w:rPr>
                <w:rFonts w:ascii="Times New Roman" w:hAnsi="Times New Roman"/>
                <w:sz w:val="24"/>
                <w:szCs w:val="24"/>
              </w:rPr>
            </w:pPr>
            <w:r>
              <w:rPr>
                <w:rFonts w:ascii="Times New Roman" w:hAnsi="Times New Roman"/>
                <w:b/>
                <w:bCs/>
                <w:sz w:val="24"/>
                <w:szCs w:val="24"/>
              </w:rPr>
              <w:t>6. Projekční plátno</w:t>
            </w:r>
          </w:p>
          <w:p w:rsidR="00030ED4" w:rsidRPr="00E12931" w:rsidRDefault="00030ED4" w:rsidP="00030ED4">
            <w:pPr>
              <w:jc w:val="both"/>
              <w:rPr>
                <w:rFonts w:ascii="Times New Roman" w:hAnsi="Times New Roman"/>
                <w:sz w:val="24"/>
                <w:szCs w:val="24"/>
              </w:rPr>
            </w:pPr>
            <w:r w:rsidRPr="00E12931">
              <w:rPr>
                <w:rFonts w:ascii="Times New Roman" w:hAnsi="Times New Roman"/>
                <w:sz w:val="24"/>
                <w:szCs w:val="24"/>
              </w:rPr>
              <w:t>Mobilní projekční plátno s roletovým mechanismem, stabilní základ na třech nohách, minimální rozměry 4:3 úhlopříčka min. 84“ (213cm), 127x170cm</w:t>
            </w:r>
            <w:r>
              <w:rPr>
                <w:rFonts w:ascii="Times New Roman" w:hAnsi="Times New Roman"/>
                <w:sz w:val="24"/>
                <w:szCs w:val="24"/>
              </w:rPr>
              <w:t>.</w:t>
            </w:r>
          </w:p>
          <w:p w:rsidR="00030ED4" w:rsidRDefault="00030ED4" w:rsidP="00030ED4">
            <w:pPr>
              <w:widowControl w:val="0"/>
              <w:autoSpaceDE w:val="0"/>
              <w:autoSpaceDN w:val="0"/>
              <w:adjustRightInd w:val="0"/>
              <w:spacing w:line="281" w:lineRule="exact"/>
              <w:rPr>
                <w:rFonts w:ascii="Times New Roman" w:hAnsi="Times New Roman"/>
                <w:sz w:val="24"/>
                <w:szCs w:val="24"/>
              </w:rPr>
            </w:pPr>
          </w:p>
          <w:p w:rsidR="00030ED4" w:rsidRDefault="00030ED4" w:rsidP="00030ED4">
            <w:pPr>
              <w:widowControl w:val="0"/>
              <w:autoSpaceDE w:val="0"/>
              <w:autoSpaceDN w:val="0"/>
              <w:adjustRightInd w:val="0"/>
              <w:ind w:left="8"/>
              <w:rPr>
                <w:rFonts w:ascii="Times New Roman" w:hAnsi="Times New Roman"/>
                <w:b/>
                <w:bCs/>
                <w:sz w:val="24"/>
                <w:szCs w:val="24"/>
              </w:rPr>
            </w:pPr>
            <w:r>
              <w:rPr>
                <w:rFonts w:ascii="Times New Roman" w:hAnsi="Times New Roman"/>
                <w:b/>
                <w:bCs/>
                <w:sz w:val="24"/>
                <w:szCs w:val="24"/>
              </w:rPr>
              <w:t>7. Digitální fotoaparát</w:t>
            </w:r>
          </w:p>
          <w:p w:rsidR="00030ED4" w:rsidRPr="005E578E" w:rsidRDefault="00030ED4" w:rsidP="00030ED4">
            <w:pPr>
              <w:widowControl w:val="0"/>
              <w:overflowPunct w:val="0"/>
              <w:autoSpaceDE w:val="0"/>
              <w:autoSpaceDN w:val="0"/>
              <w:adjustRightInd w:val="0"/>
              <w:spacing w:line="233" w:lineRule="auto"/>
              <w:ind w:right="600"/>
              <w:jc w:val="both"/>
              <w:rPr>
                <w:rFonts w:ascii="Times New Roman" w:hAnsi="Times New Roman"/>
                <w:sz w:val="23"/>
                <w:szCs w:val="23"/>
              </w:rPr>
            </w:pPr>
            <w:r w:rsidRPr="00E12931">
              <w:rPr>
                <w:rFonts w:ascii="Times New Roman" w:hAnsi="Times New Roman"/>
                <w:sz w:val="24"/>
                <w:szCs w:val="24"/>
              </w:rPr>
              <w:t>Rozlišení snímače min 16MPx, úhlopříčka displeje min 2,7“, min 5x optický zoom, HD video</w:t>
            </w:r>
            <w:r>
              <w:rPr>
                <w:rFonts w:ascii="Times New Roman" w:hAnsi="Times New Roman"/>
                <w:sz w:val="24"/>
                <w:szCs w:val="24"/>
              </w:rPr>
              <w:t>.</w:t>
            </w:r>
          </w:p>
        </w:tc>
        <w:tc>
          <w:tcPr>
            <w:tcW w:w="249" w:type="dxa"/>
            <w:shd w:val="clear" w:color="auto" w:fill="BFBFBF" w:themeFill="background1" w:themeFillShade="BF"/>
            <w:vAlign w:val="bottom"/>
          </w:tcPr>
          <w:p w:rsidR="00030ED4" w:rsidRPr="000510CF" w:rsidRDefault="00030ED4" w:rsidP="006578F1">
            <w:pPr>
              <w:widowControl w:val="0"/>
              <w:autoSpaceDE w:val="0"/>
              <w:autoSpaceDN w:val="0"/>
              <w:adjustRightInd w:val="0"/>
              <w:jc w:val="right"/>
              <w:rPr>
                <w:rFonts w:ascii="Times New Roman" w:eastAsiaTheme="minorEastAsia" w:hAnsi="Times New Roman"/>
                <w:sz w:val="24"/>
                <w:szCs w:val="24"/>
              </w:rPr>
            </w:pPr>
          </w:p>
        </w:tc>
      </w:tr>
      <w:tr w:rsidR="00030ED4" w:rsidRPr="004F5EAF" w:rsidTr="008547F2">
        <w:trPr>
          <w:trHeight w:val="518"/>
        </w:trPr>
        <w:tc>
          <w:tcPr>
            <w:tcW w:w="3227" w:type="dxa"/>
            <w:gridSpan w:val="2"/>
            <w:shd w:val="clear" w:color="auto" w:fill="BFBFBF" w:themeFill="background1" w:themeFillShade="BF"/>
          </w:tcPr>
          <w:p w:rsidR="00030ED4" w:rsidRPr="000510CF" w:rsidRDefault="00030ED4" w:rsidP="008547F2">
            <w:pPr>
              <w:widowControl w:val="0"/>
              <w:autoSpaceDE w:val="0"/>
              <w:autoSpaceDN w:val="0"/>
              <w:adjustRightInd w:val="0"/>
              <w:spacing w:line="260" w:lineRule="exact"/>
              <w:rPr>
                <w:rFonts w:ascii="Times New Roman" w:eastAsiaTheme="minorEastAsia" w:hAnsi="Times New Roman"/>
                <w:sz w:val="24"/>
                <w:szCs w:val="24"/>
              </w:rPr>
            </w:pPr>
            <w:r w:rsidRPr="000510CF">
              <w:rPr>
                <w:rFonts w:ascii="Times New Roman" w:eastAsiaTheme="minorEastAsia" w:hAnsi="Times New Roman"/>
                <w:b/>
                <w:bCs/>
                <w:sz w:val="24"/>
                <w:szCs w:val="24"/>
              </w:rPr>
              <w:lastRenderedPageBreak/>
              <w:t>Předpokládaná hodnota</w:t>
            </w:r>
            <w:r>
              <w:rPr>
                <w:rFonts w:ascii="Times New Roman" w:eastAsiaTheme="minorEastAsia" w:hAnsi="Times New Roman"/>
                <w:b/>
                <w:bCs/>
                <w:sz w:val="24"/>
                <w:szCs w:val="24"/>
              </w:rPr>
              <w:t xml:space="preserve"> </w:t>
            </w:r>
            <w:r w:rsidRPr="008547F2">
              <w:rPr>
                <w:rFonts w:ascii="Times New Roman" w:eastAsiaTheme="minorEastAsia" w:hAnsi="Times New Roman"/>
                <w:b/>
                <w:bCs/>
                <w:sz w:val="24"/>
                <w:szCs w:val="24"/>
              </w:rPr>
              <w:t>veřejné zakázky v Kč:</w:t>
            </w:r>
          </w:p>
        </w:tc>
        <w:tc>
          <w:tcPr>
            <w:tcW w:w="6061" w:type="dxa"/>
            <w:gridSpan w:val="5"/>
            <w:shd w:val="clear" w:color="auto" w:fill="auto"/>
          </w:tcPr>
          <w:p w:rsidR="00030ED4" w:rsidRPr="000510CF" w:rsidRDefault="00C52B94" w:rsidP="008547F2">
            <w:pPr>
              <w:widowControl w:val="0"/>
              <w:autoSpaceDE w:val="0"/>
              <w:autoSpaceDN w:val="0"/>
              <w:adjustRightInd w:val="0"/>
              <w:spacing w:line="255" w:lineRule="exact"/>
              <w:rPr>
                <w:rFonts w:ascii="Times New Roman" w:eastAsiaTheme="minorEastAsia" w:hAnsi="Times New Roman"/>
                <w:sz w:val="24"/>
                <w:szCs w:val="24"/>
              </w:rPr>
            </w:pPr>
            <w:r>
              <w:rPr>
                <w:rFonts w:ascii="Times New Roman" w:eastAsiaTheme="minorEastAsia" w:hAnsi="Times New Roman"/>
                <w:sz w:val="24"/>
                <w:szCs w:val="24"/>
              </w:rPr>
              <w:t>209</w:t>
            </w:r>
            <w:r w:rsidR="00081F6A">
              <w:rPr>
                <w:rFonts w:ascii="Times New Roman" w:eastAsiaTheme="minorEastAsia" w:hAnsi="Times New Roman"/>
                <w:sz w:val="24"/>
                <w:szCs w:val="24"/>
              </w:rPr>
              <w:t xml:space="preserve"> </w:t>
            </w:r>
            <w:r>
              <w:rPr>
                <w:rFonts w:ascii="Times New Roman" w:eastAsiaTheme="minorEastAsia" w:hAnsi="Times New Roman"/>
                <w:sz w:val="24"/>
                <w:szCs w:val="24"/>
              </w:rPr>
              <w:t>504</w:t>
            </w:r>
            <w:r w:rsidR="00030ED4" w:rsidRPr="000510CF">
              <w:rPr>
                <w:rFonts w:ascii="Times New Roman" w:eastAsiaTheme="minorEastAsia" w:hAnsi="Times New Roman"/>
                <w:sz w:val="24"/>
                <w:szCs w:val="24"/>
              </w:rPr>
              <w:t>,- Kč bez DPH</w:t>
            </w:r>
          </w:p>
          <w:p w:rsidR="00030ED4" w:rsidRDefault="00030ED4" w:rsidP="008547F2">
            <w:pPr>
              <w:widowControl w:val="0"/>
              <w:autoSpaceDE w:val="0"/>
              <w:autoSpaceDN w:val="0"/>
              <w:adjustRightInd w:val="0"/>
              <w:rPr>
                <w:rFonts w:ascii="Times New Roman" w:eastAsiaTheme="minorEastAsia" w:hAnsi="Times New Roman"/>
                <w:sz w:val="20"/>
                <w:szCs w:val="20"/>
              </w:rPr>
            </w:pPr>
          </w:p>
          <w:p w:rsidR="00030ED4" w:rsidRPr="000510CF" w:rsidRDefault="00030ED4" w:rsidP="008547F2">
            <w:pPr>
              <w:widowControl w:val="0"/>
              <w:autoSpaceDE w:val="0"/>
              <w:autoSpaceDN w:val="0"/>
              <w:adjustRightInd w:val="0"/>
              <w:rPr>
                <w:rFonts w:ascii="Times New Roman" w:eastAsiaTheme="minorEastAsia" w:hAnsi="Times New Roman"/>
                <w:sz w:val="24"/>
                <w:szCs w:val="24"/>
              </w:rPr>
            </w:pPr>
          </w:p>
        </w:tc>
      </w:tr>
      <w:tr w:rsidR="00030ED4" w:rsidRPr="004F5EAF" w:rsidTr="00030ED4">
        <w:trPr>
          <w:trHeight w:val="634"/>
        </w:trPr>
        <w:tc>
          <w:tcPr>
            <w:tcW w:w="3227" w:type="dxa"/>
            <w:gridSpan w:val="2"/>
            <w:shd w:val="clear" w:color="auto" w:fill="BFBFBF" w:themeFill="background1" w:themeFillShade="BF"/>
          </w:tcPr>
          <w:p w:rsidR="00030ED4" w:rsidRPr="000510CF" w:rsidRDefault="00030ED4" w:rsidP="008547F2">
            <w:pPr>
              <w:widowControl w:val="0"/>
              <w:autoSpaceDE w:val="0"/>
              <w:autoSpaceDN w:val="0"/>
              <w:adjustRightInd w:val="0"/>
              <w:spacing w:line="260" w:lineRule="exact"/>
              <w:rPr>
                <w:rFonts w:ascii="Times New Roman" w:eastAsiaTheme="minorEastAsia" w:hAnsi="Times New Roman"/>
                <w:b/>
                <w:bCs/>
                <w:sz w:val="24"/>
                <w:szCs w:val="24"/>
              </w:rPr>
            </w:pPr>
            <w:r w:rsidRPr="008547F2">
              <w:rPr>
                <w:rFonts w:ascii="Times New Roman" w:eastAsiaTheme="minorEastAsia" w:hAnsi="Times New Roman"/>
                <w:b/>
                <w:bCs/>
                <w:sz w:val="24"/>
                <w:szCs w:val="24"/>
                <w:lang w:val="en-US"/>
              </w:rPr>
              <w:t>Typ veřejné zakázky</w:t>
            </w:r>
          </w:p>
        </w:tc>
        <w:tc>
          <w:tcPr>
            <w:tcW w:w="6061" w:type="dxa"/>
            <w:gridSpan w:val="5"/>
            <w:shd w:val="clear" w:color="auto" w:fill="auto"/>
          </w:tcPr>
          <w:p w:rsidR="00030ED4" w:rsidRPr="000510CF" w:rsidRDefault="00030ED4" w:rsidP="008547F2">
            <w:pPr>
              <w:widowControl w:val="0"/>
              <w:autoSpaceDE w:val="0"/>
              <w:autoSpaceDN w:val="0"/>
              <w:adjustRightInd w:val="0"/>
              <w:spacing w:line="255" w:lineRule="exact"/>
              <w:rPr>
                <w:rFonts w:ascii="Times New Roman" w:eastAsiaTheme="minorEastAsia" w:hAnsi="Times New Roman"/>
                <w:sz w:val="24"/>
                <w:szCs w:val="24"/>
              </w:rPr>
            </w:pPr>
            <w:r w:rsidRPr="000510CF">
              <w:rPr>
                <w:rFonts w:ascii="Times New Roman" w:eastAsiaTheme="minorEastAsia" w:hAnsi="Times New Roman"/>
                <w:sz w:val="24"/>
                <w:szCs w:val="24"/>
              </w:rPr>
              <w:t>Nejedná se o zadávací řízení podle zákona č. 137/2006 Sb.,</w:t>
            </w:r>
          </w:p>
          <w:p w:rsidR="00030ED4" w:rsidRPr="000510CF" w:rsidRDefault="00030ED4" w:rsidP="008547F2">
            <w:pPr>
              <w:widowControl w:val="0"/>
              <w:autoSpaceDE w:val="0"/>
              <w:autoSpaceDN w:val="0"/>
              <w:adjustRightInd w:val="0"/>
              <w:spacing w:line="255" w:lineRule="exact"/>
              <w:rPr>
                <w:rFonts w:ascii="Times New Roman" w:eastAsiaTheme="minorEastAsia" w:hAnsi="Times New Roman"/>
                <w:sz w:val="24"/>
                <w:szCs w:val="24"/>
              </w:rPr>
            </w:pPr>
            <w:r w:rsidRPr="000510CF">
              <w:rPr>
                <w:rFonts w:ascii="Times New Roman" w:eastAsiaTheme="minorEastAsia" w:hAnsi="Times New Roman"/>
                <w:sz w:val="24"/>
                <w:szCs w:val="24"/>
              </w:rPr>
              <w:t>o veřejných zakázkách. Jde o zakázku malého rozsahu.</w:t>
            </w:r>
          </w:p>
        </w:tc>
      </w:tr>
      <w:tr w:rsidR="00030ED4" w:rsidRPr="004F5EAF" w:rsidTr="00030ED4">
        <w:trPr>
          <w:trHeight w:val="855"/>
        </w:trPr>
        <w:tc>
          <w:tcPr>
            <w:tcW w:w="3227" w:type="dxa"/>
            <w:gridSpan w:val="2"/>
            <w:shd w:val="clear" w:color="auto" w:fill="BFBFBF" w:themeFill="background1" w:themeFillShade="BF"/>
          </w:tcPr>
          <w:p w:rsidR="00030ED4" w:rsidRPr="000510CF" w:rsidRDefault="00030ED4" w:rsidP="008547F2">
            <w:pPr>
              <w:widowControl w:val="0"/>
              <w:autoSpaceDE w:val="0"/>
              <w:autoSpaceDN w:val="0"/>
              <w:adjustRightInd w:val="0"/>
              <w:spacing w:line="260" w:lineRule="exact"/>
              <w:rPr>
                <w:rFonts w:ascii="Times New Roman" w:eastAsiaTheme="minorEastAsia" w:hAnsi="Times New Roman"/>
                <w:b/>
                <w:bCs/>
                <w:sz w:val="24"/>
                <w:szCs w:val="24"/>
              </w:rPr>
            </w:pPr>
            <w:r w:rsidRPr="008547F2">
              <w:rPr>
                <w:rFonts w:ascii="Times New Roman" w:eastAsiaTheme="minorEastAsia" w:hAnsi="Times New Roman"/>
                <w:b/>
                <w:bCs/>
                <w:sz w:val="24"/>
                <w:szCs w:val="24"/>
                <w:lang w:val="en-US"/>
              </w:rPr>
              <w:t>Lhůta pro dodání</w:t>
            </w:r>
          </w:p>
        </w:tc>
        <w:tc>
          <w:tcPr>
            <w:tcW w:w="6061" w:type="dxa"/>
            <w:gridSpan w:val="5"/>
            <w:shd w:val="clear" w:color="auto" w:fill="auto"/>
          </w:tcPr>
          <w:p w:rsidR="00030ED4" w:rsidRPr="000510CF" w:rsidRDefault="00030ED4" w:rsidP="00536B2A">
            <w:pPr>
              <w:widowControl w:val="0"/>
              <w:autoSpaceDE w:val="0"/>
              <w:autoSpaceDN w:val="0"/>
              <w:adjustRightInd w:val="0"/>
              <w:spacing w:line="270" w:lineRule="exact"/>
              <w:rPr>
                <w:rFonts w:ascii="Times New Roman" w:eastAsiaTheme="minorEastAsia" w:hAnsi="Times New Roman"/>
                <w:sz w:val="24"/>
                <w:szCs w:val="24"/>
              </w:rPr>
            </w:pPr>
            <w:r w:rsidRPr="000510CF">
              <w:rPr>
                <w:rFonts w:ascii="Times New Roman" w:eastAsiaTheme="minorEastAsia" w:hAnsi="Times New Roman"/>
                <w:sz w:val="24"/>
                <w:szCs w:val="24"/>
              </w:rPr>
              <w:t xml:space="preserve"> </w:t>
            </w:r>
            <w:r w:rsidR="005B079B">
              <w:rPr>
                <w:rFonts w:ascii="Times New Roman" w:eastAsiaTheme="minorEastAsia" w:hAnsi="Times New Roman"/>
                <w:sz w:val="24"/>
                <w:szCs w:val="24"/>
              </w:rPr>
              <w:t xml:space="preserve">Lhůta pro dodání činí 10 kalendářních dní. </w:t>
            </w:r>
            <w:r w:rsidRPr="000510CF">
              <w:rPr>
                <w:rFonts w:ascii="Times New Roman" w:eastAsiaTheme="minorEastAsia" w:hAnsi="Times New Roman"/>
                <w:sz w:val="24"/>
                <w:szCs w:val="24"/>
              </w:rPr>
              <w:t>Lhůt</w:t>
            </w:r>
            <w:r w:rsidR="00C52B94">
              <w:rPr>
                <w:rFonts w:ascii="Times New Roman" w:eastAsiaTheme="minorEastAsia" w:hAnsi="Times New Roman"/>
                <w:sz w:val="24"/>
                <w:szCs w:val="24"/>
              </w:rPr>
              <w:t xml:space="preserve">a </w:t>
            </w:r>
            <w:r w:rsidR="005B079B">
              <w:rPr>
                <w:rFonts w:ascii="Times New Roman" w:eastAsiaTheme="minorEastAsia" w:hAnsi="Times New Roman"/>
                <w:sz w:val="24"/>
                <w:szCs w:val="24"/>
              </w:rPr>
              <w:t>se počítá</w:t>
            </w:r>
            <w:r w:rsidR="00536B2A">
              <w:rPr>
                <w:rFonts w:ascii="Times New Roman" w:eastAsiaTheme="minorEastAsia" w:hAnsi="Times New Roman"/>
                <w:sz w:val="24"/>
                <w:szCs w:val="24"/>
              </w:rPr>
              <w:t xml:space="preserve"> ode dne doručení podeps</w:t>
            </w:r>
            <w:r w:rsidR="00A826AA">
              <w:rPr>
                <w:rFonts w:ascii="Times New Roman" w:eastAsiaTheme="minorEastAsia" w:hAnsi="Times New Roman"/>
                <w:sz w:val="24"/>
                <w:szCs w:val="24"/>
              </w:rPr>
              <w:t>ané kupní smlouvy prodávajícímu</w:t>
            </w:r>
            <w:r w:rsidRPr="000510CF">
              <w:rPr>
                <w:rFonts w:ascii="Times New Roman" w:eastAsiaTheme="minorEastAsia" w:hAnsi="Times New Roman"/>
                <w:sz w:val="24"/>
                <w:szCs w:val="24"/>
              </w:rPr>
              <w:t>.</w:t>
            </w:r>
          </w:p>
        </w:tc>
      </w:tr>
      <w:tr w:rsidR="00030ED4" w:rsidRPr="004F5EAF" w:rsidTr="00030ED4">
        <w:trPr>
          <w:trHeight w:val="3147"/>
        </w:trPr>
        <w:tc>
          <w:tcPr>
            <w:tcW w:w="3227" w:type="dxa"/>
            <w:gridSpan w:val="2"/>
            <w:shd w:val="clear" w:color="auto" w:fill="BFBFBF" w:themeFill="background1" w:themeFillShade="BF"/>
          </w:tcPr>
          <w:p w:rsidR="00030ED4" w:rsidRPr="008547F2" w:rsidRDefault="00030ED4" w:rsidP="008547F2">
            <w:pPr>
              <w:widowControl w:val="0"/>
              <w:autoSpaceDE w:val="0"/>
              <w:autoSpaceDN w:val="0"/>
              <w:adjustRightInd w:val="0"/>
              <w:spacing w:line="260" w:lineRule="exact"/>
              <w:rPr>
                <w:rFonts w:ascii="Times New Roman" w:eastAsiaTheme="minorEastAsia" w:hAnsi="Times New Roman"/>
                <w:b/>
                <w:bCs/>
                <w:sz w:val="24"/>
                <w:szCs w:val="24"/>
                <w:lang w:val="en-US"/>
              </w:rPr>
            </w:pPr>
            <w:r w:rsidRPr="008547F2">
              <w:rPr>
                <w:rFonts w:ascii="Times New Roman" w:eastAsiaTheme="minorEastAsia" w:hAnsi="Times New Roman"/>
                <w:b/>
                <w:bCs/>
                <w:sz w:val="24"/>
                <w:szCs w:val="24"/>
                <w:lang w:val="en-US"/>
              </w:rPr>
              <w:t>Místa dodání:</w:t>
            </w:r>
          </w:p>
        </w:tc>
        <w:tc>
          <w:tcPr>
            <w:tcW w:w="6061" w:type="dxa"/>
            <w:gridSpan w:val="5"/>
            <w:shd w:val="clear" w:color="auto" w:fill="auto"/>
          </w:tcPr>
          <w:p w:rsidR="00030ED4" w:rsidRDefault="00030ED4" w:rsidP="008547F2">
            <w:pPr>
              <w:widowControl w:val="0"/>
              <w:autoSpaceDE w:val="0"/>
              <w:autoSpaceDN w:val="0"/>
              <w:adjustRightInd w:val="0"/>
              <w:spacing w:line="255" w:lineRule="exact"/>
              <w:rPr>
                <w:rFonts w:ascii="Times New Roman" w:eastAsiaTheme="minorEastAsia" w:hAnsi="Times New Roman"/>
                <w:sz w:val="24"/>
                <w:szCs w:val="24"/>
              </w:rPr>
            </w:pPr>
            <w:r w:rsidRPr="000510CF">
              <w:rPr>
                <w:rFonts w:ascii="Times New Roman" w:eastAsiaTheme="minorEastAsia" w:hAnsi="Times New Roman"/>
                <w:sz w:val="24"/>
                <w:szCs w:val="24"/>
              </w:rPr>
              <w:t>Místem dodání je:</w:t>
            </w:r>
          </w:p>
          <w:p w:rsidR="00030ED4" w:rsidRPr="000510CF" w:rsidRDefault="00030ED4" w:rsidP="008547F2">
            <w:pPr>
              <w:widowControl w:val="0"/>
              <w:autoSpaceDE w:val="0"/>
              <w:autoSpaceDN w:val="0"/>
              <w:adjustRightInd w:val="0"/>
              <w:spacing w:line="255" w:lineRule="exact"/>
              <w:rPr>
                <w:rFonts w:ascii="Times New Roman" w:eastAsiaTheme="minorEastAsia" w:hAnsi="Times New Roman"/>
                <w:sz w:val="24"/>
                <w:szCs w:val="24"/>
              </w:rPr>
            </w:pPr>
          </w:p>
          <w:p w:rsidR="00030ED4" w:rsidRPr="00030ED4" w:rsidRDefault="00030ED4" w:rsidP="00030ED4">
            <w:pPr>
              <w:widowControl w:val="0"/>
              <w:autoSpaceDE w:val="0"/>
              <w:autoSpaceDN w:val="0"/>
              <w:adjustRightInd w:val="0"/>
              <w:rPr>
                <w:rFonts w:ascii="Times New Roman" w:eastAsiaTheme="minorEastAsia" w:hAnsi="Times New Roman"/>
                <w:sz w:val="24"/>
                <w:szCs w:val="24"/>
                <w:lang w:val="en-US"/>
              </w:rPr>
            </w:pPr>
            <w:r w:rsidRPr="00030ED4">
              <w:rPr>
                <w:rFonts w:ascii="Times New Roman" w:eastAsiaTheme="minorEastAsia" w:hAnsi="Times New Roman"/>
                <w:sz w:val="24"/>
                <w:szCs w:val="24"/>
                <w:lang w:val="en-US"/>
              </w:rPr>
              <w:t>Na Brně 362</w:t>
            </w:r>
          </w:p>
          <w:p w:rsidR="00030ED4" w:rsidRDefault="00030ED4" w:rsidP="00030ED4">
            <w:pPr>
              <w:widowControl w:val="0"/>
              <w:autoSpaceDE w:val="0"/>
              <w:autoSpaceDN w:val="0"/>
              <w:adjustRightInd w:val="0"/>
              <w:rPr>
                <w:rFonts w:ascii="Times New Roman" w:eastAsiaTheme="minorEastAsia" w:hAnsi="Times New Roman"/>
                <w:sz w:val="24"/>
                <w:szCs w:val="24"/>
                <w:lang w:val="en-US"/>
              </w:rPr>
            </w:pPr>
            <w:r w:rsidRPr="00030ED4">
              <w:rPr>
                <w:rFonts w:ascii="Times New Roman" w:eastAsiaTheme="minorEastAsia" w:hAnsi="Times New Roman"/>
                <w:sz w:val="24"/>
                <w:szCs w:val="24"/>
                <w:lang w:val="en-US"/>
              </w:rPr>
              <w:t>500 06 Hradec Králové</w:t>
            </w:r>
          </w:p>
          <w:p w:rsidR="00030ED4" w:rsidRPr="000510CF" w:rsidRDefault="00030ED4" w:rsidP="00030ED4">
            <w:pPr>
              <w:widowControl w:val="0"/>
              <w:autoSpaceDE w:val="0"/>
              <w:autoSpaceDN w:val="0"/>
              <w:adjustRightInd w:val="0"/>
              <w:rPr>
                <w:rFonts w:ascii="Times New Roman" w:eastAsiaTheme="minorEastAsia" w:hAnsi="Times New Roman"/>
                <w:sz w:val="24"/>
                <w:szCs w:val="24"/>
              </w:rPr>
            </w:pPr>
            <w:r w:rsidRPr="00030ED4">
              <w:rPr>
                <w:rFonts w:ascii="Times New Roman" w:eastAsiaTheme="minorEastAsia" w:hAnsi="Times New Roman"/>
                <w:sz w:val="24"/>
                <w:szCs w:val="24"/>
                <w:lang w:val="en-US"/>
              </w:rPr>
              <w:t xml:space="preserve"> </w:t>
            </w:r>
          </w:p>
          <w:p w:rsidR="00030ED4" w:rsidRPr="000510CF" w:rsidRDefault="00030ED4" w:rsidP="008547F2">
            <w:pPr>
              <w:widowControl w:val="0"/>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sz w:val="24"/>
                <w:szCs w:val="24"/>
              </w:rPr>
              <w:t>Předmět plnění bude dodán v běžný pracovní den, v čase</w:t>
            </w:r>
          </w:p>
          <w:p w:rsidR="00030ED4" w:rsidRPr="000510CF" w:rsidRDefault="00030ED4" w:rsidP="008547F2">
            <w:pPr>
              <w:widowControl w:val="0"/>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sz w:val="24"/>
                <w:szCs w:val="24"/>
              </w:rPr>
              <w:t>mezi 8 a 17 hodinou. Dodávka bude nejpozději den předem</w:t>
            </w:r>
          </w:p>
          <w:p w:rsidR="00030ED4" w:rsidRPr="000510CF" w:rsidRDefault="00030ED4" w:rsidP="008547F2">
            <w:pPr>
              <w:widowControl w:val="0"/>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sz w:val="24"/>
                <w:szCs w:val="24"/>
              </w:rPr>
              <w:t>avizována.  Předmět  plnění  převezme  kontaktní  osoba</w:t>
            </w:r>
          </w:p>
          <w:p w:rsidR="00030ED4" w:rsidRPr="000510CF" w:rsidRDefault="00030ED4" w:rsidP="008547F2">
            <w:pPr>
              <w:widowControl w:val="0"/>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sz w:val="24"/>
                <w:szCs w:val="24"/>
              </w:rPr>
              <w:t>zadavatele. Připadne-li poslední den lhůty pro dodání na</w:t>
            </w:r>
          </w:p>
          <w:p w:rsidR="00030ED4" w:rsidRPr="000510CF" w:rsidRDefault="00030ED4" w:rsidP="008547F2">
            <w:pPr>
              <w:widowControl w:val="0"/>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sz w:val="24"/>
                <w:szCs w:val="24"/>
              </w:rPr>
              <w:t>den pracovního klidu nebo volna, musí být předmět dodání</w:t>
            </w:r>
          </w:p>
          <w:p w:rsidR="00030ED4" w:rsidRPr="000510CF" w:rsidRDefault="00030ED4" w:rsidP="008547F2">
            <w:pPr>
              <w:widowControl w:val="0"/>
              <w:autoSpaceDE w:val="0"/>
              <w:autoSpaceDN w:val="0"/>
              <w:adjustRightInd w:val="0"/>
              <w:spacing w:line="255" w:lineRule="exact"/>
              <w:rPr>
                <w:rFonts w:ascii="Times New Roman" w:eastAsiaTheme="minorEastAsia" w:hAnsi="Times New Roman"/>
                <w:sz w:val="24"/>
                <w:szCs w:val="24"/>
              </w:rPr>
            </w:pPr>
            <w:r w:rsidRPr="000510CF">
              <w:rPr>
                <w:rFonts w:ascii="Times New Roman" w:eastAsiaTheme="minorEastAsia" w:hAnsi="Times New Roman"/>
                <w:sz w:val="24"/>
                <w:szCs w:val="24"/>
              </w:rPr>
              <w:t>doručen v nejbližší následující pracovní den.</w:t>
            </w:r>
          </w:p>
        </w:tc>
      </w:tr>
      <w:tr w:rsidR="00030ED4" w:rsidRPr="004F5EAF" w:rsidTr="00030ED4">
        <w:trPr>
          <w:trHeight w:val="643"/>
        </w:trPr>
        <w:tc>
          <w:tcPr>
            <w:tcW w:w="3227" w:type="dxa"/>
            <w:gridSpan w:val="2"/>
            <w:shd w:val="clear" w:color="auto" w:fill="BFBFBF" w:themeFill="background1" w:themeFillShade="BF"/>
          </w:tcPr>
          <w:p w:rsidR="00030ED4" w:rsidRPr="008547F2" w:rsidRDefault="00030ED4" w:rsidP="008547F2">
            <w:pPr>
              <w:widowControl w:val="0"/>
              <w:autoSpaceDE w:val="0"/>
              <w:autoSpaceDN w:val="0"/>
              <w:adjustRightInd w:val="0"/>
              <w:spacing w:line="260" w:lineRule="exact"/>
              <w:rPr>
                <w:rFonts w:ascii="Times New Roman" w:eastAsiaTheme="minorEastAsia" w:hAnsi="Times New Roman"/>
                <w:b/>
                <w:bCs/>
                <w:sz w:val="24"/>
                <w:szCs w:val="24"/>
                <w:lang w:val="en-US"/>
              </w:rPr>
            </w:pPr>
            <w:r w:rsidRPr="008547F2">
              <w:rPr>
                <w:rFonts w:ascii="Times New Roman" w:eastAsiaTheme="minorEastAsia" w:hAnsi="Times New Roman"/>
                <w:b/>
                <w:bCs/>
                <w:sz w:val="24"/>
                <w:szCs w:val="24"/>
                <w:lang w:val="en-US"/>
              </w:rPr>
              <w:t>Hodnotící kritéria:</w:t>
            </w:r>
          </w:p>
        </w:tc>
        <w:tc>
          <w:tcPr>
            <w:tcW w:w="6061" w:type="dxa"/>
            <w:gridSpan w:val="5"/>
            <w:shd w:val="clear" w:color="auto" w:fill="auto"/>
          </w:tcPr>
          <w:p w:rsidR="00030ED4" w:rsidRPr="000510CF" w:rsidRDefault="00030ED4" w:rsidP="008547F2">
            <w:pPr>
              <w:widowControl w:val="0"/>
              <w:autoSpaceDE w:val="0"/>
              <w:autoSpaceDN w:val="0"/>
              <w:adjustRightInd w:val="0"/>
              <w:spacing w:line="255" w:lineRule="exact"/>
              <w:rPr>
                <w:rFonts w:ascii="Times New Roman" w:eastAsiaTheme="minorEastAsia" w:hAnsi="Times New Roman"/>
                <w:sz w:val="24"/>
                <w:szCs w:val="24"/>
              </w:rPr>
            </w:pPr>
            <w:proofErr w:type="gramStart"/>
            <w:r w:rsidRPr="000510CF">
              <w:rPr>
                <w:rFonts w:ascii="Times New Roman" w:eastAsiaTheme="minorEastAsia" w:hAnsi="Times New Roman"/>
                <w:sz w:val="24"/>
                <w:szCs w:val="24"/>
              </w:rPr>
              <w:t>Hodnotícím  kritériem</w:t>
            </w:r>
            <w:proofErr w:type="gramEnd"/>
            <w:r w:rsidRPr="000510CF">
              <w:rPr>
                <w:rFonts w:ascii="Times New Roman" w:eastAsiaTheme="minorEastAsia" w:hAnsi="Times New Roman"/>
                <w:sz w:val="24"/>
                <w:szCs w:val="24"/>
              </w:rPr>
              <w:t xml:space="preserve">  je  nejnižší nabídková </w:t>
            </w:r>
            <w:r w:rsidRPr="000510CF">
              <w:rPr>
                <w:rFonts w:ascii="Times New Roman" w:eastAsiaTheme="minorEastAsia" w:hAnsi="Times New Roman"/>
                <w:b/>
                <w:bCs/>
                <w:sz w:val="24"/>
                <w:szCs w:val="24"/>
              </w:rPr>
              <w:t>cena</w:t>
            </w:r>
            <w:r w:rsidRPr="000510CF">
              <w:rPr>
                <w:rFonts w:ascii="Times New Roman" w:eastAsiaTheme="minorEastAsia" w:hAnsi="Times New Roman"/>
                <w:sz w:val="24"/>
                <w:szCs w:val="24"/>
              </w:rPr>
              <w:t xml:space="preserve"> </w:t>
            </w:r>
            <w:r w:rsidRPr="000510CF">
              <w:rPr>
                <w:rFonts w:ascii="Times New Roman" w:eastAsiaTheme="minorEastAsia" w:hAnsi="Times New Roman"/>
                <w:b/>
                <w:bCs/>
                <w:sz w:val="24"/>
                <w:szCs w:val="24"/>
              </w:rPr>
              <w:t>včetně</w:t>
            </w:r>
          </w:p>
          <w:p w:rsidR="00030ED4" w:rsidRPr="000510CF" w:rsidRDefault="00030ED4" w:rsidP="00030ED4">
            <w:pPr>
              <w:widowControl w:val="0"/>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b/>
                <w:bCs/>
                <w:sz w:val="24"/>
                <w:szCs w:val="24"/>
              </w:rPr>
              <w:t>DPH</w:t>
            </w:r>
            <w:r w:rsidRPr="000510CF">
              <w:rPr>
                <w:rFonts w:ascii="Times New Roman" w:eastAsiaTheme="minorEastAsia" w:hAnsi="Times New Roman"/>
                <w:sz w:val="24"/>
                <w:szCs w:val="24"/>
              </w:rPr>
              <w:t>.</w:t>
            </w:r>
          </w:p>
        </w:tc>
      </w:tr>
      <w:tr w:rsidR="00030ED4" w:rsidRPr="004F5EAF" w:rsidTr="00AB325D">
        <w:trPr>
          <w:trHeight w:val="3528"/>
        </w:trPr>
        <w:tc>
          <w:tcPr>
            <w:tcW w:w="3227" w:type="dxa"/>
            <w:gridSpan w:val="2"/>
            <w:shd w:val="clear" w:color="auto" w:fill="BFBFBF" w:themeFill="background1" w:themeFillShade="BF"/>
          </w:tcPr>
          <w:p w:rsidR="00030ED4" w:rsidRPr="000510CF" w:rsidRDefault="00030ED4" w:rsidP="008547F2">
            <w:pPr>
              <w:widowControl w:val="0"/>
              <w:autoSpaceDE w:val="0"/>
              <w:autoSpaceDN w:val="0"/>
              <w:adjustRightInd w:val="0"/>
              <w:spacing w:line="243" w:lineRule="exact"/>
              <w:rPr>
                <w:rFonts w:ascii="Times New Roman" w:eastAsiaTheme="minorEastAsia" w:hAnsi="Times New Roman"/>
                <w:sz w:val="24"/>
                <w:szCs w:val="24"/>
              </w:rPr>
            </w:pPr>
            <w:r w:rsidRPr="000510CF">
              <w:rPr>
                <w:rFonts w:ascii="Times New Roman" w:eastAsiaTheme="minorEastAsia" w:hAnsi="Times New Roman"/>
                <w:b/>
                <w:bCs/>
                <w:sz w:val="24"/>
                <w:szCs w:val="24"/>
              </w:rPr>
              <w:t>Požadavky na prokázání</w:t>
            </w:r>
          </w:p>
          <w:p w:rsidR="00030ED4" w:rsidRPr="000510CF" w:rsidRDefault="00030ED4" w:rsidP="008547F2">
            <w:pPr>
              <w:widowControl w:val="0"/>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b/>
                <w:bCs/>
                <w:sz w:val="24"/>
                <w:szCs w:val="24"/>
              </w:rPr>
              <w:t>splnění základní a profesní</w:t>
            </w:r>
          </w:p>
          <w:p w:rsidR="00030ED4" w:rsidRPr="008547F2" w:rsidRDefault="00030ED4" w:rsidP="008547F2">
            <w:pPr>
              <w:widowControl w:val="0"/>
              <w:autoSpaceDE w:val="0"/>
              <w:autoSpaceDN w:val="0"/>
              <w:adjustRightInd w:val="0"/>
              <w:spacing w:line="260" w:lineRule="exact"/>
              <w:rPr>
                <w:rFonts w:ascii="Times New Roman" w:eastAsiaTheme="minorEastAsia" w:hAnsi="Times New Roman"/>
                <w:b/>
                <w:bCs/>
                <w:sz w:val="24"/>
                <w:szCs w:val="24"/>
                <w:lang w:val="en-US"/>
              </w:rPr>
            </w:pPr>
            <w:r w:rsidRPr="000510CF">
              <w:rPr>
                <w:rFonts w:ascii="Times New Roman" w:eastAsiaTheme="minorEastAsia" w:hAnsi="Times New Roman"/>
                <w:b/>
                <w:bCs/>
                <w:sz w:val="24"/>
                <w:szCs w:val="24"/>
              </w:rPr>
              <w:t>kvalifikace dodavatele</w:t>
            </w:r>
            <w:r w:rsidRPr="000510CF">
              <w:rPr>
                <w:rFonts w:ascii="Times New Roman" w:eastAsiaTheme="minorEastAsia" w:hAnsi="Times New Roman"/>
                <w:sz w:val="24"/>
                <w:szCs w:val="24"/>
              </w:rPr>
              <w:t>:</w:t>
            </w:r>
          </w:p>
        </w:tc>
        <w:tc>
          <w:tcPr>
            <w:tcW w:w="6061" w:type="dxa"/>
            <w:gridSpan w:val="5"/>
            <w:shd w:val="clear" w:color="auto" w:fill="auto"/>
          </w:tcPr>
          <w:p w:rsidR="00030ED4" w:rsidRPr="000510CF" w:rsidRDefault="00030ED4" w:rsidP="008547F2">
            <w:pPr>
              <w:widowControl w:val="0"/>
              <w:autoSpaceDE w:val="0"/>
              <w:autoSpaceDN w:val="0"/>
              <w:adjustRightInd w:val="0"/>
              <w:ind w:left="100"/>
              <w:rPr>
                <w:rFonts w:ascii="Times New Roman" w:eastAsiaTheme="minorEastAsia" w:hAnsi="Times New Roman"/>
                <w:sz w:val="24"/>
                <w:szCs w:val="24"/>
              </w:rPr>
            </w:pPr>
            <w:proofErr w:type="gramStart"/>
            <w:r w:rsidRPr="000510CF">
              <w:rPr>
                <w:rFonts w:ascii="Times New Roman" w:eastAsiaTheme="minorEastAsia" w:hAnsi="Times New Roman"/>
                <w:sz w:val="24"/>
                <w:szCs w:val="24"/>
              </w:rPr>
              <w:t>Pro  splnění</w:t>
            </w:r>
            <w:proofErr w:type="gramEnd"/>
            <w:r w:rsidRPr="000510CF">
              <w:rPr>
                <w:rFonts w:ascii="Times New Roman" w:eastAsiaTheme="minorEastAsia" w:hAnsi="Times New Roman"/>
                <w:sz w:val="24"/>
                <w:szCs w:val="24"/>
              </w:rPr>
              <w:t xml:space="preserve">  kvalifikačních  požadavků  uchazeč  ke  své</w:t>
            </w:r>
          </w:p>
          <w:p w:rsidR="00030ED4" w:rsidRPr="000510CF" w:rsidRDefault="00030ED4" w:rsidP="008547F2">
            <w:pPr>
              <w:widowControl w:val="0"/>
              <w:autoSpaceDE w:val="0"/>
              <w:autoSpaceDN w:val="0"/>
              <w:adjustRightInd w:val="0"/>
              <w:ind w:left="100"/>
              <w:rPr>
                <w:rFonts w:ascii="Times New Roman" w:eastAsiaTheme="minorEastAsia" w:hAnsi="Times New Roman"/>
                <w:sz w:val="24"/>
                <w:szCs w:val="24"/>
              </w:rPr>
            </w:pPr>
            <w:r w:rsidRPr="000510CF">
              <w:rPr>
                <w:rFonts w:ascii="Times New Roman" w:eastAsiaTheme="minorEastAsia" w:hAnsi="Times New Roman"/>
                <w:sz w:val="24"/>
                <w:szCs w:val="24"/>
              </w:rPr>
              <w:t>nabídce přiloží následující dokumenty:</w:t>
            </w:r>
          </w:p>
          <w:p w:rsidR="00030ED4" w:rsidRPr="000510CF" w:rsidRDefault="00030ED4" w:rsidP="00030ED4">
            <w:pPr>
              <w:widowControl w:val="0"/>
              <w:autoSpaceDE w:val="0"/>
              <w:autoSpaceDN w:val="0"/>
              <w:adjustRightInd w:val="0"/>
              <w:ind w:left="884" w:hanging="425"/>
              <w:rPr>
                <w:rFonts w:ascii="Times New Roman" w:eastAsiaTheme="minorEastAsia" w:hAnsi="Times New Roman"/>
                <w:sz w:val="24"/>
                <w:szCs w:val="24"/>
              </w:rPr>
            </w:pPr>
            <w:proofErr w:type="gramStart"/>
            <w:r w:rsidRPr="000510CF">
              <w:rPr>
                <w:rFonts w:ascii="Times New Roman" w:eastAsiaTheme="minorEastAsia" w:hAnsi="Times New Roman"/>
                <w:sz w:val="24"/>
                <w:szCs w:val="24"/>
              </w:rPr>
              <w:t>1)  Výp</w:t>
            </w:r>
            <w:r w:rsidR="005B079B">
              <w:rPr>
                <w:rFonts w:ascii="Times New Roman" w:eastAsiaTheme="minorEastAsia" w:hAnsi="Times New Roman"/>
                <w:sz w:val="24"/>
                <w:szCs w:val="24"/>
              </w:rPr>
              <w:t>is</w:t>
            </w:r>
            <w:proofErr w:type="gramEnd"/>
            <w:r w:rsidR="005B079B">
              <w:rPr>
                <w:rFonts w:ascii="Times New Roman" w:eastAsiaTheme="minorEastAsia" w:hAnsi="Times New Roman"/>
                <w:sz w:val="24"/>
                <w:szCs w:val="24"/>
              </w:rPr>
              <w:t xml:space="preserve">  z  veřejného  rejstříku  v </w:t>
            </w:r>
            <w:r w:rsidR="005C4927">
              <w:rPr>
                <w:rFonts w:ascii="Times New Roman" w:eastAsiaTheme="minorEastAsia" w:hAnsi="Times New Roman"/>
                <w:sz w:val="24"/>
                <w:szCs w:val="24"/>
              </w:rPr>
              <w:t xml:space="preserve">aktuálně </w:t>
            </w:r>
            <w:r w:rsidRPr="000510CF">
              <w:rPr>
                <w:rFonts w:ascii="Times New Roman" w:eastAsiaTheme="minorEastAsia" w:hAnsi="Times New Roman"/>
                <w:sz w:val="24"/>
                <w:szCs w:val="24"/>
              </w:rPr>
              <w:t>platné</w:t>
            </w:r>
            <w:r>
              <w:rPr>
                <w:rFonts w:ascii="Times New Roman" w:eastAsiaTheme="minorEastAsia" w:hAnsi="Times New Roman"/>
                <w:sz w:val="24"/>
                <w:szCs w:val="24"/>
              </w:rPr>
              <w:t xml:space="preserve"> </w:t>
            </w:r>
            <w:r w:rsidRPr="000510CF">
              <w:rPr>
                <w:rFonts w:ascii="Times New Roman" w:eastAsiaTheme="minorEastAsia" w:hAnsi="Times New Roman"/>
                <w:sz w:val="24"/>
                <w:szCs w:val="24"/>
              </w:rPr>
              <w:t>podobě, ne starší 90 dnů ke dni podání nabídky,</w:t>
            </w:r>
            <w:r>
              <w:rPr>
                <w:rFonts w:ascii="Times New Roman" w:eastAsiaTheme="minorEastAsia" w:hAnsi="Times New Roman"/>
                <w:sz w:val="24"/>
                <w:szCs w:val="24"/>
              </w:rPr>
              <w:t xml:space="preserve"> </w:t>
            </w:r>
            <w:r w:rsidR="005C4927">
              <w:rPr>
                <w:rFonts w:ascii="Times New Roman" w:eastAsiaTheme="minorEastAsia" w:hAnsi="Times New Roman"/>
                <w:sz w:val="24"/>
                <w:szCs w:val="24"/>
              </w:rPr>
              <w:t xml:space="preserve">kterým </w:t>
            </w:r>
            <w:r w:rsidRPr="000510CF">
              <w:rPr>
                <w:rFonts w:ascii="Times New Roman" w:eastAsiaTheme="minorEastAsia" w:hAnsi="Times New Roman"/>
                <w:sz w:val="24"/>
                <w:szCs w:val="24"/>
              </w:rPr>
              <w:t>prokáže,  že  má  oprávnění</w:t>
            </w:r>
            <w:r>
              <w:rPr>
                <w:rFonts w:ascii="Times New Roman" w:eastAsiaTheme="minorEastAsia" w:hAnsi="Times New Roman"/>
                <w:sz w:val="24"/>
                <w:szCs w:val="24"/>
              </w:rPr>
              <w:t xml:space="preserve"> </w:t>
            </w:r>
            <w:r w:rsidRPr="000510CF">
              <w:rPr>
                <w:rFonts w:ascii="Times New Roman" w:eastAsiaTheme="minorEastAsia" w:hAnsi="Times New Roman"/>
                <w:w w:val="98"/>
                <w:sz w:val="24"/>
                <w:szCs w:val="24"/>
              </w:rPr>
              <w:t xml:space="preserve">k </w:t>
            </w:r>
            <w:r w:rsidRPr="00043505">
              <w:rPr>
                <w:rFonts w:ascii="Times New Roman" w:eastAsiaTheme="minorEastAsia" w:hAnsi="Times New Roman"/>
                <w:sz w:val="24"/>
                <w:szCs w:val="24"/>
              </w:rPr>
              <w:t>obchodní</w:t>
            </w:r>
          </w:p>
          <w:p w:rsidR="00030ED4" w:rsidRPr="000510CF" w:rsidRDefault="005B079B" w:rsidP="005B079B">
            <w:pPr>
              <w:widowControl w:val="0"/>
              <w:autoSpaceDE w:val="0"/>
              <w:autoSpaceDN w:val="0"/>
              <w:adjustRightInd w:val="0"/>
              <w:ind w:left="884"/>
              <w:rPr>
                <w:rFonts w:ascii="Times New Roman" w:eastAsiaTheme="minorEastAsia" w:hAnsi="Times New Roman"/>
                <w:sz w:val="24"/>
                <w:szCs w:val="24"/>
              </w:rPr>
            </w:pPr>
            <w:r>
              <w:rPr>
                <w:rFonts w:ascii="Times New Roman" w:eastAsiaTheme="minorEastAsia" w:hAnsi="Times New Roman"/>
                <w:sz w:val="24"/>
                <w:szCs w:val="24"/>
              </w:rPr>
              <w:t>č</w:t>
            </w:r>
            <w:r w:rsidR="00030ED4" w:rsidRPr="000510CF">
              <w:rPr>
                <w:rFonts w:ascii="Times New Roman" w:eastAsiaTheme="minorEastAsia" w:hAnsi="Times New Roman"/>
                <w:sz w:val="24"/>
                <w:szCs w:val="24"/>
              </w:rPr>
              <w:t>innosti</w:t>
            </w:r>
            <w:r>
              <w:rPr>
                <w:rFonts w:ascii="Times New Roman" w:eastAsiaTheme="minorEastAsia" w:hAnsi="Times New Roman"/>
                <w:sz w:val="24"/>
                <w:szCs w:val="24"/>
              </w:rPr>
              <w:t>:</w:t>
            </w:r>
            <w:r w:rsidR="00CE5617">
              <w:rPr>
                <w:rFonts w:ascii="Times New Roman" w:eastAsiaTheme="minorEastAsia" w:hAnsi="Times New Roman"/>
                <w:sz w:val="24"/>
                <w:szCs w:val="24"/>
              </w:rPr>
              <w:t xml:space="preserve"> </w:t>
            </w:r>
            <w:r w:rsidR="00030ED4" w:rsidRPr="000510CF">
              <w:rPr>
                <w:rFonts w:ascii="Times New Roman" w:eastAsiaTheme="minorEastAsia" w:hAnsi="Times New Roman"/>
                <w:sz w:val="24"/>
                <w:szCs w:val="24"/>
              </w:rPr>
              <w:t>výpis</w:t>
            </w:r>
            <w:r w:rsidR="00030ED4">
              <w:rPr>
                <w:rFonts w:ascii="Times New Roman" w:eastAsiaTheme="minorEastAsia" w:hAnsi="Times New Roman"/>
                <w:sz w:val="24"/>
                <w:szCs w:val="24"/>
              </w:rPr>
              <w:t xml:space="preserve"> </w:t>
            </w:r>
            <w:r>
              <w:rPr>
                <w:rFonts w:ascii="Times New Roman" w:eastAsiaTheme="minorEastAsia" w:hAnsi="Times New Roman"/>
                <w:sz w:val="24"/>
                <w:szCs w:val="24"/>
              </w:rPr>
              <w:t xml:space="preserve">ze </w:t>
            </w:r>
            <w:r w:rsidR="00A826AA">
              <w:rPr>
                <w:rFonts w:ascii="Times New Roman" w:eastAsiaTheme="minorEastAsia" w:hAnsi="Times New Roman"/>
                <w:sz w:val="24"/>
                <w:szCs w:val="24"/>
              </w:rPr>
              <w:t>živnostenského</w:t>
            </w:r>
            <w:r>
              <w:rPr>
                <w:rFonts w:ascii="Times New Roman" w:eastAsiaTheme="minorEastAsia" w:hAnsi="Times New Roman"/>
                <w:sz w:val="24"/>
                <w:szCs w:val="24"/>
              </w:rPr>
              <w:t xml:space="preserve"> </w:t>
            </w:r>
            <w:r w:rsidR="00030ED4" w:rsidRPr="000510CF">
              <w:rPr>
                <w:rFonts w:ascii="Times New Roman" w:eastAsiaTheme="minorEastAsia" w:hAnsi="Times New Roman"/>
                <w:sz w:val="24"/>
                <w:szCs w:val="24"/>
              </w:rPr>
              <w:t>rejstříku</w:t>
            </w:r>
            <w:r>
              <w:rPr>
                <w:rFonts w:ascii="Times New Roman" w:eastAsiaTheme="minorEastAsia" w:hAnsi="Times New Roman"/>
                <w:sz w:val="24"/>
                <w:szCs w:val="24"/>
              </w:rPr>
              <w:t xml:space="preserve"> a výpis z obchodního rejstříku (pokud je v něm daný </w:t>
            </w:r>
            <w:r w:rsidR="00C10EAC">
              <w:rPr>
                <w:rFonts w:ascii="Times New Roman" w:eastAsiaTheme="minorEastAsia" w:hAnsi="Times New Roman"/>
                <w:sz w:val="24"/>
                <w:szCs w:val="24"/>
              </w:rPr>
              <w:t>uchazeč</w:t>
            </w:r>
            <w:r>
              <w:rPr>
                <w:rFonts w:ascii="Times New Roman" w:eastAsiaTheme="minorEastAsia" w:hAnsi="Times New Roman"/>
                <w:sz w:val="24"/>
                <w:szCs w:val="24"/>
              </w:rPr>
              <w:t xml:space="preserve"> zapsán</w:t>
            </w:r>
            <w:r w:rsidR="00834E0A">
              <w:rPr>
                <w:rFonts w:ascii="Times New Roman" w:eastAsiaTheme="minorEastAsia" w:hAnsi="Times New Roman"/>
                <w:sz w:val="24"/>
                <w:szCs w:val="24"/>
              </w:rPr>
              <w:t xml:space="preserve">). </w:t>
            </w:r>
            <w:r w:rsidR="00030ED4" w:rsidRPr="000510CF">
              <w:rPr>
                <w:rFonts w:ascii="Times New Roman" w:eastAsiaTheme="minorEastAsia" w:hAnsi="Times New Roman"/>
                <w:sz w:val="24"/>
                <w:szCs w:val="24"/>
              </w:rPr>
              <w:t>Stačí</w:t>
            </w:r>
            <w:r>
              <w:rPr>
                <w:rFonts w:ascii="Times New Roman" w:eastAsiaTheme="minorEastAsia" w:hAnsi="Times New Roman"/>
                <w:sz w:val="24"/>
                <w:szCs w:val="24"/>
              </w:rPr>
              <w:t xml:space="preserve"> </w:t>
            </w:r>
            <w:r w:rsidR="00030ED4" w:rsidRPr="000510CF">
              <w:rPr>
                <w:rFonts w:ascii="Times New Roman" w:eastAsiaTheme="minorEastAsia" w:hAnsi="Times New Roman"/>
                <w:sz w:val="24"/>
                <w:szCs w:val="24"/>
              </w:rPr>
              <w:t>doložit prostou kopii.</w:t>
            </w:r>
            <w:r w:rsidR="00030ED4">
              <w:rPr>
                <w:rStyle w:val="Znakapoznpodarou"/>
                <w:rFonts w:ascii="Times New Roman" w:eastAsiaTheme="minorEastAsia" w:hAnsi="Times New Roman"/>
                <w:sz w:val="24"/>
                <w:szCs w:val="24"/>
              </w:rPr>
              <w:footnoteReference w:id="2"/>
            </w:r>
          </w:p>
          <w:p w:rsidR="00030ED4" w:rsidRPr="000510CF" w:rsidRDefault="00030ED4" w:rsidP="00030ED4">
            <w:pPr>
              <w:widowControl w:val="0"/>
              <w:autoSpaceDE w:val="0"/>
              <w:autoSpaceDN w:val="0"/>
              <w:adjustRightInd w:val="0"/>
              <w:ind w:left="884" w:hanging="425"/>
              <w:rPr>
                <w:rFonts w:ascii="Times New Roman" w:eastAsiaTheme="minorEastAsia" w:hAnsi="Times New Roman"/>
                <w:sz w:val="24"/>
                <w:szCs w:val="24"/>
              </w:rPr>
            </w:pPr>
            <w:proofErr w:type="gramStart"/>
            <w:r w:rsidRPr="000510CF">
              <w:rPr>
                <w:rFonts w:ascii="Times New Roman" w:eastAsiaTheme="minorEastAsia" w:hAnsi="Times New Roman"/>
                <w:sz w:val="24"/>
                <w:szCs w:val="24"/>
              </w:rPr>
              <w:t>2)  Čestné</w:t>
            </w:r>
            <w:proofErr w:type="gramEnd"/>
            <w:r>
              <w:rPr>
                <w:rFonts w:ascii="Times New Roman" w:eastAsiaTheme="minorEastAsia" w:hAnsi="Times New Roman"/>
                <w:sz w:val="24"/>
                <w:szCs w:val="24"/>
              </w:rPr>
              <w:t xml:space="preserve"> </w:t>
            </w:r>
            <w:r w:rsidRPr="007E747B">
              <w:rPr>
                <w:rFonts w:ascii="Times New Roman" w:eastAsiaTheme="minorEastAsia" w:hAnsi="Times New Roman"/>
                <w:sz w:val="24"/>
                <w:szCs w:val="24"/>
              </w:rPr>
              <w:t>prohlášení</w:t>
            </w:r>
            <w:r>
              <w:rPr>
                <w:rFonts w:ascii="Times New Roman" w:eastAsiaTheme="minorEastAsia" w:hAnsi="Times New Roman"/>
                <w:w w:val="99"/>
                <w:sz w:val="24"/>
                <w:szCs w:val="24"/>
              </w:rPr>
              <w:t xml:space="preserve"> </w:t>
            </w:r>
            <w:r w:rsidRPr="000510CF">
              <w:rPr>
                <w:rFonts w:ascii="Times New Roman" w:eastAsiaTheme="minorEastAsia" w:hAnsi="Times New Roman"/>
                <w:sz w:val="24"/>
                <w:szCs w:val="24"/>
              </w:rPr>
              <w:t>o</w:t>
            </w:r>
            <w:r>
              <w:rPr>
                <w:rFonts w:ascii="Times New Roman" w:eastAsiaTheme="minorEastAsia" w:hAnsi="Times New Roman"/>
                <w:sz w:val="24"/>
                <w:szCs w:val="24"/>
              </w:rPr>
              <w:t xml:space="preserve"> </w:t>
            </w:r>
            <w:r w:rsidRPr="000510CF">
              <w:rPr>
                <w:rFonts w:ascii="Times New Roman" w:eastAsiaTheme="minorEastAsia" w:hAnsi="Times New Roman"/>
                <w:sz w:val="24"/>
                <w:szCs w:val="24"/>
              </w:rPr>
              <w:t>splnění</w:t>
            </w:r>
            <w:r>
              <w:rPr>
                <w:rFonts w:ascii="Times New Roman" w:eastAsiaTheme="minorEastAsia" w:hAnsi="Times New Roman"/>
                <w:sz w:val="24"/>
                <w:szCs w:val="24"/>
              </w:rPr>
              <w:t xml:space="preserve"> </w:t>
            </w:r>
            <w:r w:rsidRPr="000510CF">
              <w:rPr>
                <w:rFonts w:ascii="Times New Roman" w:eastAsiaTheme="minorEastAsia" w:hAnsi="Times New Roman"/>
                <w:sz w:val="24"/>
                <w:szCs w:val="24"/>
              </w:rPr>
              <w:t>základních</w:t>
            </w:r>
            <w:r>
              <w:rPr>
                <w:rFonts w:ascii="Times New Roman" w:eastAsiaTheme="minorEastAsia" w:hAnsi="Times New Roman"/>
                <w:sz w:val="24"/>
                <w:szCs w:val="24"/>
              </w:rPr>
              <w:t xml:space="preserve">  </w:t>
            </w:r>
            <w:r w:rsidRPr="000510CF">
              <w:rPr>
                <w:rFonts w:ascii="Times New Roman" w:eastAsiaTheme="minorEastAsia" w:hAnsi="Times New Roman"/>
                <w:sz w:val="24"/>
                <w:szCs w:val="24"/>
              </w:rPr>
              <w:t>kvalifikačních    požadavků    podepsané   osobou</w:t>
            </w:r>
            <w:r>
              <w:rPr>
                <w:rFonts w:ascii="Times New Roman" w:eastAsiaTheme="minorEastAsia" w:hAnsi="Times New Roman"/>
                <w:sz w:val="24"/>
                <w:szCs w:val="24"/>
              </w:rPr>
              <w:t xml:space="preserve"> </w:t>
            </w:r>
            <w:r w:rsidRPr="000510CF">
              <w:rPr>
                <w:rFonts w:ascii="Times New Roman" w:eastAsiaTheme="minorEastAsia" w:hAnsi="Times New Roman"/>
                <w:sz w:val="24"/>
                <w:szCs w:val="24"/>
              </w:rPr>
              <w:t xml:space="preserve">oprávněnou  za  uchazeče  jednat.  </w:t>
            </w:r>
            <w:proofErr w:type="gramStart"/>
            <w:r w:rsidRPr="000510CF">
              <w:rPr>
                <w:rFonts w:ascii="Times New Roman" w:eastAsiaTheme="minorEastAsia" w:hAnsi="Times New Roman"/>
                <w:sz w:val="24"/>
                <w:szCs w:val="24"/>
              </w:rPr>
              <w:t>Vzor  je</w:t>
            </w:r>
            <w:proofErr w:type="gramEnd"/>
            <w:r w:rsidRPr="000510CF">
              <w:rPr>
                <w:rFonts w:ascii="Times New Roman" w:eastAsiaTheme="minorEastAsia" w:hAnsi="Times New Roman"/>
                <w:sz w:val="24"/>
                <w:szCs w:val="24"/>
              </w:rPr>
              <w:t xml:space="preserve">  součástí</w:t>
            </w:r>
            <w:r>
              <w:rPr>
                <w:rFonts w:ascii="Times New Roman" w:eastAsiaTheme="minorEastAsia" w:hAnsi="Times New Roman"/>
                <w:sz w:val="24"/>
                <w:szCs w:val="24"/>
              </w:rPr>
              <w:t xml:space="preserve"> </w:t>
            </w:r>
            <w:r w:rsidRPr="000510CF">
              <w:rPr>
                <w:rFonts w:ascii="Times New Roman" w:eastAsiaTheme="minorEastAsia" w:hAnsi="Times New Roman"/>
                <w:sz w:val="24"/>
                <w:szCs w:val="24"/>
              </w:rPr>
              <w:t>zadávací dokumentace.</w:t>
            </w:r>
          </w:p>
        </w:tc>
      </w:tr>
      <w:tr w:rsidR="00030ED4" w:rsidRPr="004F5EAF" w:rsidTr="00AB325D">
        <w:trPr>
          <w:trHeight w:val="700"/>
        </w:trPr>
        <w:tc>
          <w:tcPr>
            <w:tcW w:w="3227" w:type="dxa"/>
            <w:gridSpan w:val="2"/>
            <w:shd w:val="clear" w:color="auto" w:fill="BFBFBF" w:themeFill="background1" w:themeFillShade="BF"/>
          </w:tcPr>
          <w:p w:rsidR="00030ED4" w:rsidRPr="000510CF" w:rsidRDefault="00030ED4" w:rsidP="008547F2">
            <w:pPr>
              <w:widowControl w:val="0"/>
              <w:autoSpaceDE w:val="0"/>
              <w:autoSpaceDN w:val="0"/>
              <w:adjustRightInd w:val="0"/>
              <w:spacing w:line="260" w:lineRule="exact"/>
              <w:rPr>
                <w:rFonts w:ascii="Times New Roman" w:eastAsiaTheme="minorEastAsia" w:hAnsi="Times New Roman"/>
                <w:sz w:val="24"/>
                <w:szCs w:val="24"/>
              </w:rPr>
            </w:pPr>
            <w:r w:rsidRPr="000510CF">
              <w:rPr>
                <w:rFonts w:ascii="Times New Roman" w:eastAsiaTheme="minorEastAsia" w:hAnsi="Times New Roman"/>
                <w:b/>
                <w:bCs/>
                <w:sz w:val="24"/>
                <w:szCs w:val="24"/>
              </w:rPr>
              <w:t>Požadavek na uvedení</w:t>
            </w:r>
          </w:p>
          <w:p w:rsidR="00030ED4" w:rsidRPr="008547F2" w:rsidRDefault="00030ED4" w:rsidP="008547F2">
            <w:pPr>
              <w:widowControl w:val="0"/>
              <w:autoSpaceDE w:val="0"/>
              <w:autoSpaceDN w:val="0"/>
              <w:adjustRightInd w:val="0"/>
              <w:spacing w:line="260" w:lineRule="exact"/>
              <w:rPr>
                <w:rFonts w:ascii="Times New Roman" w:eastAsiaTheme="minorEastAsia" w:hAnsi="Times New Roman"/>
                <w:b/>
                <w:bCs/>
                <w:sz w:val="24"/>
                <w:szCs w:val="24"/>
                <w:lang w:val="en-US"/>
              </w:rPr>
            </w:pPr>
            <w:r w:rsidRPr="000510CF">
              <w:rPr>
                <w:rFonts w:ascii="Times New Roman" w:eastAsiaTheme="minorEastAsia" w:hAnsi="Times New Roman"/>
                <w:b/>
                <w:bCs/>
                <w:sz w:val="24"/>
                <w:szCs w:val="24"/>
              </w:rPr>
              <w:t>kontaktní osoby uchazeče</w:t>
            </w:r>
            <w:r w:rsidRPr="000510CF">
              <w:rPr>
                <w:rFonts w:ascii="Times New Roman" w:eastAsiaTheme="minorEastAsia" w:hAnsi="Times New Roman"/>
                <w:sz w:val="24"/>
                <w:szCs w:val="24"/>
              </w:rPr>
              <w:t>:</w:t>
            </w:r>
          </w:p>
        </w:tc>
        <w:tc>
          <w:tcPr>
            <w:tcW w:w="6061" w:type="dxa"/>
            <w:gridSpan w:val="5"/>
            <w:shd w:val="clear" w:color="auto" w:fill="auto"/>
          </w:tcPr>
          <w:p w:rsidR="00030ED4" w:rsidRPr="000510CF" w:rsidRDefault="00030ED4" w:rsidP="008547F2">
            <w:pPr>
              <w:widowControl w:val="0"/>
              <w:autoSpaceDE w:val="0"/>
              <w:autoSpaceDN w:val="0"/>
              <w:adjustRightInd w:val="0"/>
              <w:spacing w:line="255" w:lineRule="exact"/>
              <w:rPr>
                <w:rFonts w:ascii="Times New Roman" w:eastAsiaTheme="minorEastAsia" w:hAnsi="Times New Roman"/>
                <w:sz w:val="24"/>
                <w:szCs w:val="24"/>
              </w:rPr>
            </w:pPr>
            <w:proofErr w:type="gramStart"/>
            <w:r w:rsidRPr="000510CF">
              <w:rPr>
                <w:rFonts w:ascii="Times New Roman" w:eastAsiaTheme="minorEastAsia" w:hAnsi="Times New Roman"/>
                <w:sz w:val="24"/>
                <w:szCs w:val="24"/>
              </w:rPr>
              <w:t>Uchazeč  ve</w:t>
            </w:r>
            <w:proofErr w:type="gramEnd"/>
            <w:r w:rsidRPr="000510CF">
              <w:rPr>
                <w:rFonts w:ascii="Times New Roman" w:eastAsiaTheme="minorEastAsia" w:hAnsi="Times New Roman"/>
                <w:sz w:val="24"/>
                <w:szCs w:val="24"/>
              </w:rPr>
              <w:t xml:space="preserve">  své  nabídce  uvede  kontaktní  osobu  ve  věci</w:t>
            </w:r>
          </w:p>
          <w:p w:rsidR="00030ED4" w:rsidRPr="000510CF" w:rsidRDefault="00030ED4" w:rsidP="008547F2">
            <w:pPr>
              <w:widowControl w:val="0"/>
              <w:autoSpaceDE w:val="0"/>
              <w:autoSpaceDN w:val="0"/>
              <w:adjustRightInd w:val="0"/>
              <w:spacing w:line="255" w:lineRule="exact"/>
              <w:rPr>
                <w:rFonts w:ascii="Times New Roman" w:eastAsiaTheme="minorEastAsia" w:hAnsi="Times New Roman"/>
                <w:sz w:val="24"/>
                <w:szCs w:val="24"/>
              </w:rPr>
            </w:pPr>
            <w:r w:rsidRPr="000510CF">
              <w:rPr>
                <w:rFonts w:ascii="Times New Roman" w:eastAsiaTheme="minorEastAsia" w:hAnsi="Times New Roman"/>
                <w:sz w:val="24"/>
                <w:szCs w:val="24"/>
              </w:rPr>
              <w:t>veřejné zakázky, její telefon a e-mailovou adresu.</w:t>
            </w:r>
          </w:p>
        </w:tc>
      </w:tr>
      <w:tr w:rsidR="00030ED4" w:rsidRPr="004F5EAF" w:rsidTr="00030ED4">
        <w:trPr>
          <w:trHeight w:val="5088"/>
        </w:trPr>
        <w:tc>
          <w:tcPr>
            <w:tcW w:w="3227" w:type="dxa"/>
            <w:gridSpan w:val="2"/>
            <w:shd w:val="clear" w:color="auto" w:fill="BFBFBF" w:themeFill="background1" w:themeFillShade="BF"/>
          </w:tcPr>
          <w:p w:rsidR="00030ED4" w:rsidRPr="000510CF" w:rsidRDefault="00030ED4" w:rsidP="008547F2">
            <w:pPr>
              <w:widowControl w:val="0"/>
              <w:autoSpaceDE w:val="0"/>
              <w:autoSpaceDN w:val="0"/>
              <w:adjustRightInd w:val="0"/>
              <w:spacing w:line="240" w:lineRule="exact"/>
              <w:rPr>
                <w:rFonts w:ascii="Times New Roman" w:eastAsiaTheme="minorEastAsia" w:hAnsi="Times New Roman"/>
                <w:sz w:val="24"/>
                <w:szCs w:val="24"/>
              </w:rPr>
            </w:pPr>
            <w:r w:rsidRPr="000510CF">
              <w:rPr>
                <w:rFonts w:ascii="Times New Roman" w:eastAsiaTheme="minorEastAsia" w:hAnsi="Times New Roman"/>
                <w:b/>
                <w:bCs/>
                <w:sz w:val="24"/>
                <w:szCs w:val="24"/>
              </w:rPr>
              <w:lastRenderedPageBreak/>
              <w:t>Požadavek na písemnou</w:t>
            </w:r>
          </w:p>
          <w:p w:rsidR="00030ED4" w:rsidRPr="008547F2" w:rsidRDefault="00030ED4" w:rsidP="008547F2">
            <w:pPr>
              <w:widowControl w:val="0"/>
              <w:autoSpaceDE w:val="0"/>
              <w:autoSpaceDN w:val="0"/>
              <w:adjustRightInd w:val="0"/>
              <w:spacing w:line="260" w:lineRule="exact"/>
              <w:rPr>
                <w:rFonts w:ascii="Times New Roman" w:eastAsiaTheme="minorEastAsia" w:hAnsi="Times New Roman"/>
                <w:b/>
                <w:bCs/>
                <w:sz w:val="24"/>
                <w:szCs w:val="24"/>
                <w:lang w:val="en-US"/>
              </w:rPr>
            </w:pPr>
            <w:r w:rsidRPr="000510CF">
              <w:rPr>
                <w:rFonts w:ascii="Times New Roman" w:eastAsiaTheme="minorEastAsia" w:hAnsi="Times New Roman"/>
                <w:b/>
                <w:bCs/>
                <w:sz w:val="24"/>
                <w:szCs w:val="24"/>
              </w:rPr>
              <w:t>formu nabídky:</w:t>
            </w:r>
          </w:p>
        </w:tc>
        <w:tc>
          <w:tcPr>
            <w:tcW w:w="6061" w:type="dxa"/>
            <w:gridSpan w:val="5"/>
            <w:shd w:val="clear" w:color="auto" w:fill="auto"/>
          </w:tcPr>
          <w:p w:rsidR="00030ED4" w:rsidRPr="000510CF" w:rsidRDefault="00030ED4" w:rsidP="008547F2">
            <w:pPr>
              <w:widowControl w:val="0"/>
              <w:autoSpaceDE w:val="0"/>
              <w:autoSpaceDN w:val="0"/>
              <w:adjustRightInd w:val="0"/>
              <w:spacing w:line="255" w:lineRule="exact"/>
              <w:rPr>
                <w:rFonts w:ascii="Times New Roman" w:eastAsiaTheme="minorEastAsia" w:hAnsi="Times New Roman"/>
                <w:sz w:val="24"/>
                <w:szCs w:val="24"/>
              </w:rPr>
            </w:pPr>
            <w:proofErr w:type="gramStart"/>
            <w:r w:rsidRPr="000510CF">
              <w:rPr>
                <w:rFonts w:ascii="Times New Roman" w:eastAsiaTheme="minorEastAsia" w:hAnsi="Times New Roman"/>
                <w:sz w:val="24"/>
                <w:szCs w:val="24"/>
              </w:rPr>
              <w:t>Nabídka  musí</w:t>
            </w:r>
            <w:proofErr w:type="gramEnd"/>
            <w:r w:rsidRPr="000510CF">
              <w:rPr>
                <w:rFonts w:ascii="Times New Roman" w:eastAsiaTheme="minorEastAsia" w:hAnsi="Times New Roman"/>
                <w:sz w:val="24"/>
                <w:szCs w:val="24"/>
              </w:rPr>
              <w:t xml:space="preserve">  být  dodána  písemně  nejméně  v  jednom</w:t>
            </w:r>
          </w:p>
          <w:p w:rsidR="00030ED4" w:rsidRPr="000510CF" w:rsidRDefault="00030ED4" w:rsidP="008547F2">
            <w:pPr>
              <w:widowControl w:val="0"/>
              <w:autoSpaceDE w:val="0"/>
              <w:autoSpaceDN w:val="0"/>
              <w:adjustRightInd w:val="0"/>
              <w:spacing w:line="270" w:lineRule="exact"/>
              <w:rPr>
                <w:rFonts w:ascii="Times New Roman" w:eastAsiaTheme="minorEastAsia" w:hAnsi="Times New Roman"/>
                <w:sz w:val="24"/>
                <w:szCs w:val="24"/>
              </w:rPr>
            </w:pPr>
            <w:r w:rsidRPr="000510CF">
              <w:rPr>
                <w:rFonts w:ascii="Times New Roman" w:eastAsiaTheme="minorEastAsia" w:hAnsi="Times New Roman"/>
                <w:sz w:val="24"/>
                <w:szCs w:val="24"/>
              </w:rPr>
              <w:t xml:space="preserve">originále,  musí  být  řádně  označená  jako  „Nabídka  </w:t>
            </w:r>
            <w:proofErr w:type="gramStart"/>
            <w:r w:rsidRPr="000510CF">
              <w:rPr>
                <w:rFonts w:ascii="Times New Roman" w:eastAsiaTheme="minorEastAsia" w:hAnsi="Times New Roman"/>
                <w:sz w:val="24"/>
                <w:szCs w:val="24"/>
              </w:rPr>
              <w:t>do</w:t>
            </w:r>
            <w:proofErr w:type="gramEnd"/>
          </w:p>
          <w:p w:rsidR="00030ED4" w:rsidRPr="000510CF" w:rsidRDefault="00030ED4" w:rsidP="008547F2">
            <w:pPr>
              <w:widowControl w:val="0"/>
              <w:autoSpaceDE w:val="0"/>
              <w:autoSpaceDN w:val="0"/>
              <w:adjustRightInd w:val="0"/>
              <w:spacing w:line="270" w:lineRule="exact"/>
              <w:rPr>
                <w:rFonts w:ascii="Times New Roman" w:eastAsiaTheme="minorEastAsia" w:hAnsi="Times New Roman"/>
                <w:sz w:val="24"/>
                <w:szCs w:val="24"/>
              </w:rPr>
            </w:pPr>
            <w:proofErr w:type="gramStart"/>
            <w:r w:rsidRPr="000510CF">
              <w:rPr>
                <w:rFonts w:ascii="Times New Roman" w:eastAsiaTheme="minorEastAsia" w:hAnsi="Times New Roman"/>
                <w:sz w:val="24"/>
                <w:szCs w:val="24"/>
              </w:rPr>
              <w:t>výběrového   řízení</w:t>
            </w:r>
            <w:proofErr w:type="gramEnd"/>
            <w:r w:rsidR="00A826AA">
              <w:rPr>
                <w:rFonts w:ascii="Times New Roman" w:eastAsiaTheme="minorEastAsia" w:hAnsi="Times New Roman"/>
                <w:sz w:val="24"/>
                <w:szCs w:val="24"/>
              </w:rPr>
              <w:t xml:space="preserve"> </w:t>
            </w:r>
            <w:r>
              <w:rPr>
                <w:rFonts w:ascii="Times New Roman" w:eastAsiaTheme="minorEastAsia" w:hAnsi="Times New Roman"/>
                <w:sz w:val="24"/>
                <w:szCs w:val="24"/>
              </w:rPr>
              <w:t xml:space="preserve"> </w:t>
            </w:r>
            <w:r w:rsidRPr="002116B1">
              <w:rPr>
                <w:rFonts w:ascii="Times New Roman" w:eastAsiaTheme="minorEastAsia" w:hAnsi="Times New Roman"/>
                <w:sz w:val="24"/>
                <w:szCs w:val="24"/>
              </w:rPr>
              <w:t>ICT</w:t>
            </w:r>
            <w:r>
              <w:rPr>
                <w:rFonts w:ascii="Times New Roman" w:eastAsiaTheme="minorEastAsia" w:hAnsi="Times New Roman"/>
                <w:w w:val="98"/>
                <w:sz w:val="24"/>
                <w:szCs w:val="24"/>
              </w:rPr>
              <w:t xml:space="preserve"> </w:t>
            </w:r>
            <w:r w:rsidRPr="000510CF">
              <w:rPr>
                <w:rFonts w:ascii="Times New Roman" w:eastAsiaTheme="minorEastAsia" w:hAnsi="Times New Roman"/>
                <w:sz w:val="24"/>
                <w:szCs w:val="24"/>
              </w:rPr>
              <w:t xml:space="preserve">a </w:t>
            </w:r>
            <w:r w:rsidR="00A826AA">
              <w:rPr>
                <w:rFonts w:ascii="Times New Roman" w:eastAsiaTheme="minorEastAsia" w:hAnsi="Times New Roman"/>
                <w:sz w:val="24"/>
                <w:szCs w:val="24"/>
              </w:rPr>
              <w:t xml:space="preserve">drobný hmotný majetek </w:t>
            </w:r>
            <w:r>
              <w:rPr>
                <w:rFonts w:ascii="Times New Roman" w:eastAsiaTheme="minorEastAsia" w:hAnsi="Times New Roman"/>
                <w:sz w:val="24"/>
                <w:szCs w:val="24"/>
              </w:rPr>
              <w:t xml:space="preserve"> </w:t>
            </w:r>
            <w:r w:rsidR="00A826AA">
              <w:rPr>
                <w:rFonts w:ascii="Times New Roman" w:eastAsiaTheme="minorEastAsia" w:hAnsi="Times New Roman"/>
                <w:sz w:val="24"/>
                <w:szCs w:val="24"/>
              </w:rPr>
              <w:t>Commservis.com</w:t>
            </w:r>
            <w:r w:rsidRPr="000510CF">
              <w:rPr>
                <w:rFonts w:ascii="Times New Roman" w:eastAsiaTheme="minorEastAsia" w:hAnsi="Times New Roman"/>
                <w:sz w:val="24"/>
                <w:szCs w:val="24"/>
              </w:rPr>
              <w:t>, s.r.o.“, sešitá tak, aby nebylo možné jednotlivé</w:t>
            </w:r>
          </w:p>
          <w:p w:rsidR="00030ED4" w:rsidRPr="000510CF" w:rsidRDefault="00030ED4" w:rsidP="008547F2">
            <w:pPr>
              <w:widowControl w:val="0"/>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sz w:val="24"/>
                <w:szCs w:val="24"/>
              </w:rPr>
              <w:t>listy vyjímat. Jednotlivé strany doporučujeme očíslovat.</w:t>
            </w:r>
          </w:p>
          <w:p w:rsidR="00030ED4" w:rsidRPr="000510CF" w:rsidRDefault="00030ED4" w:rsidP="008547F2">
            <w:pPr>
              <w:widowControl w:val="0"/>
              <w:autoSpaceDE w:val="0"/>
              <w:autoSpaceDN w:val="0"/>
              <w:adjustRightInd w:val="0"/>
              <w:rPr>
                <w:rFonts w:ascii="Times New Roman" w:eastAsiaTheme="minorEastAsia" w:hAnsi="Times New Roman"/>
                <w:sz w:val="24"/>
                <w:szCs w:val="24"/>
              </w:rPr>
            </w:pPr>
            <w:proofErr w:type="gramStart"/>
            <w:r w:rsidRPr="000510CF">
              <w:rPr>
                <w:rFonts w:ascii="Times New Roman" w:eastAsiaTheme="minorEastAsia" w:hAnsi="Times New Roman"/>
                <w:sz w:val="24"/>
                <w:szCs w:val="24"/>
              </w:rPr>
              <w:t>Nabídka  musí</w:t>
            </w:r>
            <w:proofErr w:type="gramEnd"/>
            <w:r w:rsidRPr="000510CF">
              <w:rPr>
                <w:rFonts w:ascii="Times New Roman" w:eastAsiaTheme="minorEastAsia" w:hAnsi="Times New Roman"/>
                <w:sz w:val="24"/>
                <w:szCs w:val="24"/>
              </w:rPr>
              <w:t xml:space="preserve">  být  podepsána  osobou  oprávněnou  jednat</w:t>
            </w:r>
          </w:p>
          <w:p w:rsidR="00030ED4" w:rsidRDefault="00030ED4" w:rsidP="008547F2">
            <w:pPr>
              <w:widowControl w:val="0"/>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sz w:val="24"/>
                <w:szCs w:val="24"/>
              </w:rPr>
              <w:t>jménem uchazeče.</w:t>
            </w:r>
            <w:r>
              <w:rPr>
                <w:rFonts w:ascii="Times New Roman" w:eastAsiaTheme="minorEastAsia" w:hAnsi="Times New Roman"/>
                <w:sz w:val="24"/>
                <w:szCs w:val="24"/>
              </w:rPr>
              <w:t xml:space="preserve"> </w:t>
            </w:r>
            <w:r w:rsidRPr="000510CF">
              <w:rPr>
                <w:rFonts w:ascii="Times New Roman" w:eastAsiaTheme="minorEastAsia" w:hAnsi="Times New Roman"/>
                <w:sz w:val="24"/>
                <w:szCs w:val="24"/>
              </w:rPr>
              <w:t>Nabídka  v  řádně  uzavřené  obálce  označené  názvem</w:t>
            </w:r>
            <w:r>
              <w:rPr>
                <w:rFonts w:ascii="Times New Roman" w:eastAsiaTheme="minorEastAsia" w:hAnsi="Times New Roman"/>
                <w:sz w:val="24"/>
                <w:szCs w:val="24"/>
              </w:rPr>
              <w:t xml:space="preserve"> </w:t>
            </w:r>
            <w:r w:rsidRPr="000510CF">
              <w:rPr>
                <w:rFonts w:ascii="Times New Roman" w:eastAsiaTheme="minorEastAsia" w:hAnsi="Times New Roman"/>
                <w:sz w:val="24"/>
                <w:szCs w:val="24"/>
              </w:rPr>
              <w:t xml:space="preserve">zakázky  a  nápisem  „Neotevírat“,  na  níž  </w:t>
            </w:r>
            <w:proofErr w:type="gramStart"/>
            <w:r w:rsidRPr="000510CF">
              <w:rPr>
                <w:rFonts w:ascii="Times New Roman" w:eastAsiaTheme="minorEastAsia" w:hAnsi="Times New Roman"/>
                <w:sz w:val="24"/>
                <w:szCs w:val="24"/>
              </w:rPr>
              <w:t>je</w:t>
            </w:r>
            <w:proofErr w:type="gramEnd"/>
            <w:r w:rsidRPr="000510CF">
              <w:rPr>
                <w:rFonts w:ascii="Times New Roman" w:eastAsiaTheme="minorEastAsia" w:hAnsi="Times New Roman"/>
                <w:sz w:val="24"/>
                <w:szCs w:val="24"/>
              </w:rPr>
              <w:t xml:space="preserve">  uvedena</w:t>
            </w:r>
            <w:r>
              <w:rPr>
                <w:rFonts w:ascii="Times New Roman" w:eastAsiaTheme="minorEastAsia" w:hAnsi="Times New Roman"/>
                <w:sz w:val="24"/>
                <w:szCs w:val="24"/>
              </w:rPr>
              <w:t xml:space="preserve"> </w:t>
            </w:r>
            <w:r w:rsidRPr="000510CF">
              <w:rPr>
                <w:rFonts w:ascii="Times New Roman" w:eastAsiaTheme="minorEastAsia" w:hAnsi="Times New Roman"/>
                <w:sz w:val="24"/>
                <w:szCs w:val="24"/>
              </w:rPr>
              <w:t>kontaktní adresa uchazeče musí být doručena na adresu:</w:t>
            </w:r>
          </w:p>
          <w:p w:rsidR="00030ED4" w:rsidRDefault="00030ED4" w:rsidP="008547F2">
            <w:pPr>
              <w:widowControl w:val="0"/>
              <w:autoSpaceDE w:val="0"/>
              <w:autoSpaceDN w:val="0"/>
              <w:adjustRightInd w:val="0"/>
              <w:rPr>
                <w:rFonts w:ascii="Times New Roman" w:eastAsiaTheme="minorEastAsia" w:hAnsi="Times New Roman"/>
                <w:sz w:val="24"/>
                <w:szCs w:val="24"/>
              </w:rPr>
            </w:pPr>
          </w:p>
          <w:p w:rsidR="00030ED4" w:rsidRPr="000510CF" w:rsidRDefault="00030ED4" w:rsidP="00030ED4">
            <w:pPr>
              <w:widowControl w:val="0"/>
              <w:autoSpaceDE w:val="0"/>
              <w:autoSpaceDN w:val="0"/>
              <w:adjustRightInd w:val="0"/>
              <w:rPr>
                <w:rFonts w:ascii="Times New Roman" w:eastAsiaTheme="minorEastAsia" w:hAnsi="Times New Roman"/>
                <w:sz w:val="24"/>
                <w:szCs w:val="24"/>
              </w:rPr>
            </w:pPr>
            <w:r>
              <w:rPr>
                <w:rFonts w:ascii="Times New Roman" w:eastAsiaTheme="minorEastAsia" w:hAnsi="Times New Roman"/>
                <w:sz w:val="24"/>
                <w:szCs w:val="24"/>
              </w:rPr>
              <w:t>Commservis.com , s.r.o.</w:t>
            </w:r>
          </w:p>
          <w:p w:rsidR="00030ED4" w:rsidRPr="000510CF" w:rsidRDefault="00030ED4" w:rsidP="00030ED4">
            <w:pPr>
              <w:widowControl w:val="0"/>
              <w:autoSpaceDE w:val="0"/>
              <w:autoSpaceDN w:val="0"/>
              <w:adjustRightInd w:val="0"/>
              <w:rPr>
                <w:rFonts w:ascii="Times New Roman" w:eastAsiaTheme="minorEastAsia" w:hAnsi="Times New Roman"/>
                <w:sz w:val="24"/>
                <w:szCs w:val="24"/>
              </w:rPr>
            </w:pPr>
            <w:r>
              <w:rPr>
                <w:rFonts w:ascii="Times New Roman" w:eastAsiaTheme="minorEastAsia" w:hAnsi="Times New Roman"/>
                <w:sz w:val="24"/>
                <w:szCs w:val="24"/>
              </w:rPr>
              <w:t>Na Brně 362</w:t>
            </w:r>
          </w:p>
          <w:p w:rsidR="00030ED4" w:rsidRDefault="00030ED4" w:rsidP="00030ED4">
            <w:pPr>
              <w:widowControl w:val="0"/>
              <w:autoSpaceDE w:val="0"/>
              <w:autoSpaceDN w:val="0"/>
              <w:adjustRightInd w:val="0"/>
              <w:rPr>
                <w:rFonts w:ascii="Times New Roman" w:eastAsiaTheme="minorEastAsia" w:hAnsi="Times New Roman"/>
                <w:sz w:val="24"/>
                <w:szCs w:val="24"/>
              </w:rPr>
            </w:pPr>
            <w:r>
              <w:rPr>
                <w:rFonts w:ascii="Times New Roman" w:eastAsiaTheme="minorEastAsia" w:hAnsi="Times New Roman"/>
                <w:sz w:val="24"/>
                <w:szCs w:val="24"/>
              </w:rPr>
              <w:t xml:space="preserve">500 06 </w:t>
            </w:r>
            <w:proofErr w:type="gramStart"/>
            <w:r>
              <w:rPr>
                <w:rFonts w:ascii="Times New Roman" w:eastAsiaTheme="minorEastAsia" w:hAnsi="Times New Roman"/>
                <w:sz w:val="24"/>
                <w:szCs w:val="24"/>
              </w:rPr>
              <w:t xml:space="preserve">Hradec </w:t>
            </w:r>
            <w:r w:rsidRPr="000510CF">
              <w:rPr>
                <w:rFonts w:ascii="Times New Roman" w:eastAsiaTheme="minorEastAsia" w:hAnsi="Times New Roman"/>
                <w:sz w:val="24"/>
                <w:szCs w:val="24"/>
              </w:rPr>
              <w:t xml:space="preserve"> </w:t>
            </w:r>
            <w:r>
              <w:rPr>
                <w:rFonts w:ascii="Times New Roman" w:eastAsiaTheme="minorEastAsia" w:hAnsi="Times New Roman"/>
                <w:sz w:val="24"/>
                <w:szCs w:val="24"/>
              </w:rPr>
              <w:t>Králové</w:t>
            </w:r>
            <w:proofErr w:type="gramEnd"/>
            <w:r w:rsidRPr="000510CF">
              <w:rPr>
                <w:rFonts w:ascii="Times New Roman" w:eastAsiaTheme="minorEastAsia" w:hAnsi="Times New Roman"/>
                <w:sz w:val="24"/>
                <w:szCs w:val="24"/>
              </w:rPr>
              <w:t xml:space="preserve"> </w:t>
            </w:r>
          </w:p>
          <w:p w:rsidR="00030ED4" w:rsidRDefault="00030ED4" w:rsidP="00030ED4">
            <w:pPr>
              <w:widowControl w:val="0"/>
              <w:autoSpaceDE w:val="0"/>
              <w:autoSpaceDN w:val="0"/>
              <w:adjustRightInd w:val="0"/>
              <w:rPr>
                <w:rFonts w:ascii="Times New Roman" w:eastAsiaTheme="minorEastAsia" w:hAnsi="Times New Roman"/>
                <w:sz w:val="24"/>
                <w:szCs w:val="24"/>
              </w:rPr>
            </w:pPr>
          </w:p>
          <w:p w:rsidR="00030ED4" w:rsidRPr="000510CF" w:rsidRDefault="00030ED4" w:rsidP="00030ED4">
            <w:pPr>
              <w:widowControl w:val="0"/>
              <w:autoSpaceDE w:val="0"/>
              <w:autoSpaceDN w:val="0"/>
              <w:adjustRightInd w:val="0"/>
              <w:rPr>
                <w:rFonts w:ascii="Times New Roman" w:eastAsiaTheme="minorEastAsia" w:hAnsi="Times New Roman"/>
                <w:sz w:val="24"/>
                <w:szCs w:val="24"/>
              </w:rPr>
            </w:pPr>
            <w:proofErr w:type="gramStart"/>
            <w:r w:rsidRPr="000510CF">
              <w:rPr>
                <w:rFonts w:ascii="Times New Roman" w:eastAsiaTheme="minorEastAsia" w:hAnsi="Times New Roman"/>
                <w:sz w:val="24"/>
                <w:szCs w:val="24"/>
              </w:rPr>
              <w:t>Nabídku  je</w:t>
            </w:r>
            <w:proofErr w:type="gramEnd"/>
            <w:r w:rsidRPr="000510CF">
              <w:rPr>
                <w:rFonts w:ascii="Times New Roman" w:eastAsiaTheme="minorEastAsia" w:hAnsi="Times New Roman"/>
                <w:sz w:val="24"/>
                <w:szCs w:val="24"/>
              </w:rPr>
              <w:t xml:space="preserve">  možno  zaslat  prostřednictvím  provozovatele</w:t>
            </w:r>
          </w:p>
          <w:p w:rsidR="00030ED4" w:rsidRPr="000510CF" w:rsidRDefault="00030ED4" w:rsidP="008547F2">
            <w:pPr>
              <w:widowControl w:val="0"/>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sz w:val="24"/>
                <w:szCs w:val="24"/>
              </w:rPr>
              <w:t>poštovních služeb. Osobní předání na uvedené adrese je</w:t>
            </w:r>
          </w:p>
          <w:p w:rsidR="00030ED4" w:rsidRPr="000510CF" w:rsidRDefault="00030ED4" w:rsidP="008547F2">
            <w:pPr>
              <w:widowControl w:val="0"/>
              <w:autoSpaceDE w:val="0"/>
              <w:autoSpaceDN w:val="0"/>
              <w:adjustRightInd w:val="0"/>
              <w:spacing w:line="255" w:lineRule="exact"/>
              <w:rPr>
                <w:rFonts w:ascii="Times New Roman" w:eastAsiaTheme="minorEastAsia" w:hAnsi="Times New Roman"/>
                <w:sz w:val="24"/>
                <w:szCs w:val="24"/>
              </w:rPr>
            </w:pPr>
            <w:r w:rsidRPr="000510CF">
              <w:rPr>
                <w:rFonts w:ascii="Times New Roman" w:eastAsiaTheme="minorEastAsia" w:hAnsi="Times New Roman"/>
                <w:sz w:val="24"/>
                <w:szCs w:val="24"/>
              </w:rPr>
              <w:t>možné v pracovní dny v čase od 8.00 do 14.00 hodin.</w:t>
            </w:r>
          </w:p>
        </w:tc>
      </w:tr>
      <w:tr w:rsidR="00030ED4" w:rsidRPr="004F5EAF" w:rsidTr="00D037ED">
        <w:trPr>
          <w:trHeight w:val="518"/>
        </w:trPr>
        <w:tc>
          <w:tcPr>
            <w:tcW w:w="3227" w:type="dxa"/>
            <w:gridSpan w:val="2"/>
            <w:shd w:val="clear" w:color="auto" w:fill="BFBFBF" w:themeFill="background1" w:themeFillShade="BF"/>
          </w:tcPr>
          <w:p w:rsidR="00030ED4" w:rsidRPr="000510CF" w:rsidRDefault="00030ED4" w:rsidP="008547F2">
            <w:pPr>
              <w:widowControl w:val="0"/>
              <w:autoSpaceDE w:val="0"/>
              <w:autoSpaceDN w:val="0"/>
              <w:adjustRightInd w:val="0"/>
              <w:spacing w:line="260" w:lineRule="exact"/>
              <w:rPr>
                <w:rFonts w:ascii="Times New Roman" w:eastAsiaTheme="minorEastAsia" w:hAnsi="Times New Roman"/>
                <w:sz w:val="24"/>
                <w:szCs w:val="24"/>
              </w:rPr>
            </w:pPr>
            <w:r w:rsidRPr="000510CF">
              <w:rPr>
                <w:rFonts w:ascii="Times New Roman" w:eastAsiaTheme="minorEastAsia" w:hAnsi="Times New Roman"/>
                <w:b/>
                <w:bCs/>
                <w:sz w:val="24"/>
                <w:szCs w:val="24"/>
              </w:rPr>
              <w:t>Požadavek na zpracování</w:t>
            </w:r>
          </w:p>
          <w:p w:rsidR="00030ED4" w:rsidRPr="000510CF" w:rsidRDefault="00030ED4" w:rsidP="008547F2">
            <w:pPr>
              <w:widowControl w:val="0"/>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b/>
                <w:bCs/>
                <w:sz w:val="24"/>
                <w:szCs w:val="24"/>
              </w:rPr>
              <w:t>nabídky a způsob zpracování</w:t>
            </w:r>
          </w:p>
          <w:p w:rsidR="00030ED4" w:rsidRPr="008547F2" w:rsidRDefault="00030ED4" w:rsidP="008547F2">
            <w:pPr>
              <w:widowControl w:val="0"/>
              <w:autoSpaceDE w:val="0"/>
              <w:autoSpaceDN w:val="0"/>
              <w:adjustRightInd w:val="0"/>
              <w:spacing w:line="260" w:lineRule="exact"/>
              <w:rPr>
                <w:rFonts w:ascii="Times New Roman" w:eastAsiaTheme="minorEastAsia" w:hAnsi="Times New Roman"/>
                <w:b/>
                <w:bCs/>
                <w:sz w:val="24"/>
                <w:szCs w:val="24"/>
                <w:lang w:val="en-US"/>
              </w:rPr>
            </w:pPr>
            <w:r w:rsidRPr="000510CF">
              <w:rPr>
                <w:rFonts w:ascii="Times New Roman" w:eastAsiaTheme="minorEastAsia" w:hAnsi="Times New Roman"/>
                <w:b/>
                <w:bCs/>
                <w:sz w:val="24"/>
                <w:szCs w:val="24"/>
              </w:rPr>
              <w:t>nabídkové ceny</w:t>
            </w:r>
          </w:p>
        </w:tc>
        <w:tc>
          <w:tcPr>
            <w:tcW w:w="6061" w:type="dxa"/>
            <w:gridSpan w:val="5"/>
            <w:shd w:val="clear" w:color="auto" w:fill="auto"/>
            <w:vAlign w:val="bottom"/>
          </w:tcPr>
          <w:p w:rsidR="00030ED4" w:rsidRPr="003D5F04" w:rsidRDefault="00030ED4" w:rsidP="003D5F04">
            <w:pPr>
              <w:widowControl w:val="0"/>
              <w:autoSpaceDE w:val="0"/>
              <w:autoSpaceDN w:val="0"/>
              <w:adjustRightInd w:val="0"/>
              <w:spacing w:line="255" w:lineRule="exact"/>
              <w:rPr>
                <w:rFonts w:ascii="Times New Roman" w:eastAsiaTheme="minorEastAsia" w:hAnsi="Times New Roman"/>
                <w:sz w:val="24"/>
                <w:szCs w:val="24"/>
              </w:rPr>
            </w:pPr>
            <w:r w:rsidRPr="003D5F04">
              <w:rPr>
                <w:rFonts w:ascii="Times New Roman" w:eastAsiaTheme="minorEastAsia" w:hAnsi="Times New Roman"/>
                <w:sz w:val="24"/>
                <w:szCs w:val="24"/>
              </w:rPr>
              <w:t>Nabídka musí obsahovat minimálně následující:</w:t>
            </w:r>
          </w:p>
          <w:p w:rsidR="00A826AA" w:rsidRPr="005B079B" w:rsidRDefault="00030ED4" w:rsidP="005B079B">
            <w:pPr>
              <w:pStyle w:val="Odstavecseseznamem"/>
              <w:widowControl w:val="0"/>
              <w:numPr>
                <w:ilvl w:val="0"/>
                <w:numId w:val="5"/>
              </w:numPr>
              <w:autoSpaceDE w:val="0"/>
              <w:autoSpaceDN w:val="0"/>
              <w:adjustRightInd w:val="0"/>
              <w:spacing w:line="255" w:lineRule="exact"/>
              <w:rPr>
                <w:rFonts w:ascii="Times New Roman" w:eastAsiaTheme="minorEastAsia" w:hAnsi="Times New Roman"/>
                <w:sz w:val="24"/>
                <w:szCs w:val="24"/>
              </w:rPr>
            </w:pPr>
            <w:r w:rsidRPr="003D5F04">
              <w:rPr>
                <w:rFonts w:ascii="Times New Roman" w:eastAsiaTheme="minorEastAsia" w:hAnsi="Times New Roman"/>
                <w:sz w:val="24"/>
                <w:szCs w:val="24"/>
              </w:rPr>
              <w:t>Uvedena bude jednoznačná identifikace uchazeče</w:t>
            </w:r>
            <w:r w:rsidR="005B079B">
              <w:rPr>
                <w:rFonts w:ascii="Times New Roman" w:eastAsiaTheme="minorEastAsia" w:hAnsi="Times New Roman"/>
                <w:sz w:val="24"/>
                <w:szCs w:val="24"/>
              </w:rPr>
              <w:t xml:space="preserve"> - </w:t>
            </w:r>
            <w:r w:rsidR="00A826AA" w:rsidRPr="005B079B">
              <w:rPr>
                <w:rFonts w:ascii="Times New Roman" w:eastAsiaTheme="minorEastAsia" w:hAnsi="Times New Roman"/>
                <w:sz w:val="24"/>
                <w:szCs w:val="24"/>
              </w:rPr>
              <w:t>Krycí list</w:t>
            </w:r>
          </w:p>
          <w:p w:rsidR="00030ED4" w:rsidRPr="003D5F04" w:rsidRDefault="00030ED4" w:rsidP="003D5F04">
            <w:pPr>
              <w:pStyle w:val="Odstavecseseznamem"/>
              <w:widowControl w:val="0"/>
              <w:numPr>
                <w:ilvl w:val="0"/>
                <w:numId w:val="5"/>
              </w:numPr>
              <w:autoSpaceDE w:val="0"/>
              <w:autoSpaceDN w:val="0"/>
              <w:adjustRightInd w:val="0"/>
              <w:spacing w:line="255" w:lineRule="exact"/>
              <w:rPr>
                <w:rFonts w:ascii="Times New Roman" w:eastAsiaTheme="minorEastAsia" w:hAnsi="Times New Roman"/>
                <w:sz w:val="24"/>
                <w:szCs w:val="24"/>
              </w:rPr>
            </w:pPr>
            <w:r w:rsidRPr="003D5F04">
              <w:rPr>
                <w:rFonts w:ascii="Times New Roman" w:eastAsiaTheme="minorEastAsia" w:hAnsi="Times New Roman"/>
                <w:sz w:val="24"/>
                <w:szCs w:val="24"/>
              </w:rPr>
              <w:t>Přiložen bude návrh kupní smlouvy, jež je přílohou této výzvy, podepsaný oprávněnou osobou.</w:t>
            </w:r>
            <w:r>
              <w:rPr>
                <w:rStyle w:val="Znakapoznpodarou"/>
                <w:rFonts w:ascii="Times New Roman" w:eastAsiaTheme="minorEastAsia" w:hAnsi="Times New Roman"/>
                <w:sz w:val="24"/>
                <w:szCs w:val="24"/>
              </w:rPr>
              <w:footnoteReference w:id="3"/>
            </w:r>
          </w:p>
          <w:p w:rsidR="00030ED4" w:rsidRPr="003D5F04" w:rsidRDefault="006A6F4A" w:rsidP="003D5F04">
            <w:pPr>
              <w:pStyle w:val="Odstavecseseznamem"/>
              <w:widowControl w:val="0"/>
              <w:numPr>
                <w:ilvl w:val="0"/>
                <w:numId w:val="5"/>
              </w:numPr>
              <w:autoSpaceDE w:val="0"/>
              <w:autoSpaceDN w:val="0"/>
              <w:adjustRightInd w:val="0"/>
              <w:spacing w:line="275" w:lineRule="exact"/>
              <w:rPr>
                <w:rFonts w:ascii="Times New Roman" w:eastAsiaTheme="minorEastAsia" w:hAnsi="Times New Roman"/>
                <w:sz w:val="24"/>
                <w:szCs w:val="24"/>
              </w:rPr>
            </w:pPr>
            <w:r>
              <w:rPr>
                <w:rFonts w:ascii="Times New Roman" w:eastAsiaTheme="minorEastAsia" w:hAnsi="Times New Roman"/>
                <w:sz w:val="24"/>
                <w:szCs w:val="24"/>
              </w:rPr>
              <w:t xml:space="preserve">Přiložena bude vyplněná a podepsaná </w:t>
            </w:r>
            <w:r w:rsidR="00030ED4" w:rsidRPr="003D5F04">
              <w:rPr>
                <w:rFonts w:ascii="Times New Roman" w:eastAsiaTheme="minorEastAsia" w:hAnsi="Times New Roman"/>
                <w:sz w:val="24"/>
                <w:szCs w:val="24"/>
              </w:rPr>
              <w:t>tabu</w:t>
            </w:r>
            <w:r>
              <w:rPr>
                <w:rFonts w:ascii="Times New Roman" w:eastAsiaTheme="minorEastAsia" w:hAnsi="Times New Roman"/>
                <w:sz w:val="24"/>
                <w:szCs w:val="24"/>
              </w:rPr>
              <w:t xml:space="preserve">lka „Rozpočet“, jejíž vzor je </w:t>
            </w:r>
            <w:r w:rsidR="00030ED4" w:rsidRPr="003D5F04">
              <w:rPr>
                <w:rFonts w:ascii="Times New Roman" w:eastAsiaTheme="minorEastAsia" w:hAnsi="Times New Roman"/>
                <w:sz w:val="24"/>
                <w:szCs w:val="24"/>
              </w:rPr>
              <w:t>součástí zadávací dokumentace.</w:t>
            </w:r>
            <w:r>
              <w:rPr>
                <w:rFonts w:ascii="Times New Roman" w:eastAsiaTheme="minorEastAsia" w:hAnsi="Times New Roman"/>
                <w:sz w:val="24"/>
                <w:szCs w:val="24"/>
              </w:rPr>
              <w:t xml:space="preserve"> V tabulce je třeba </w:t>
            </w:r>
            <w:r w:rsidR="00030ED4" w:rsidRPr="003D5F04">
              <w:rPr>
                <w:rFonts w:ascii="Times New Roman" w:eastAsiaTheme="minorEastAsia" w:hAnsi="Times New Roman"/>
                <w:sz w:val="24"/>
                <w:szCs w:val="24"/>
              </w:rPr>
              <w:t>označit uchazeče a vyplnit jednotkové ceny a sazbu DPH.</w:t>
            </w:r>
            <w:r w:rsidR="00030ED4">
              <w:rPr>
                <w:rStyle w:val="Znakapoznpodarou"/>
                <w:rFonts w:ascii="Times New Roman" w:eastAsiaTheme="minorEastAsia" w:hAnsi="Times New Roman"/>
                <w:sz w:val="24"/>
                <w:szCs w:val="24"/>
              </w:rPr>
              <w:footnoteReference w:id="4"/>
            </w:r>
            <w:r w:rsidR="00030ED4" w:rsidRPr="003D5F04">
              <w:rPr>
                <w:rFonts w:ascii="Times New Roman" w:eastAsiaTheme="minorEastAsia" w:hAnsi="Times New Roman"/>
                <w:sz w:val="24"/>
                <w:szCs w:val="24"/>
              </w:rPr>
              <w:t xml:space="preserve"> Z vyplněné tabulky musí být zřejmá především cena vč. DPH pro každou poptávanou položku a cena vč. DPH za </w:t>
            </w:r>
            <w:r w:rsidR="005B079B">
              <w:rPr>
                <w:rFonts w:ascii="Times New Roman" w:eastAsiaTheme="minorEastAsia" w:hAnsi="Times New Roman"/>
                <w:sz w:val="24"/>
                <w:szCs w:val="24"/>
              </w:rPr>
              <w:t>všechny poptávané položky</w:t>
            </w:r>
            <w:r w:rsidR="00030ED4" w:rsidRPr="003D5F04">
              <w:rPr>
                <w:rFonts w:ascii="Times New Roman" w:eastAsiaTheme="minorEastAsia" w:hAnsi="Times New Roman"/>
                <w:sz w:val="24"/>
                <w:szCs w:val="24"/>
              </w:rPr>
              <w:t>.</w:t>
            </w:r>
          </w:p>
          <w:p w:rsidR="00030ED4" w:rsidRPr="003D5F04" w:rsidRDefault="00030ED4" w:rsidP="003D5F04">
            <w:pPr>
              <w:pStyle w:val="Odstavecseseznamem"/>
              <w:widowControl w:val="0"/>
              <w:numPr>
                <w:ilvl w:val="0"/>
                <w:numId w:val="5"/>
              </w:numPr>
              <w:autoSpaceDE w:val="0"/>
              <w:autoSpaceDN w:val="0"/>
              <w:adjustRightInd w:val="0"/>
              <w:spacing w:line="275" w:lineRule="exact"/>
              <w:rPr>
                <w:rFonts w:ascii="Times New Roman" w:eastAsiaTheme="minorEastAsia" w:hAnsi="Times New Roman"/>
                <w:sz w:val="24"/>
                <w:szCs w:val="24"/>
              </w:rPr>
            </w:pPr>
            <w:proofErr w:type="gramStart"/>
            <w:r w:rsidRPr="003D5F04">
              <w:rPr>
                <w:rFonts w:ascii="Times New Roman" w:eastAsiaTheme="minorEastAsia" w:hAnsi="Times New Roman"/>
                <w:sz w:val="24"/>
                <w:szCs w:val="24"/>
              </w:rPr>
              <w:t>Přiložena  bude</w:t>
            </w:r>
            <w:proofErr w:type="gramEnd"/>
            <w:r w:rsidRPr="003D5F04">
              <w:rPr>
                <w:rFonts w:ascii="Times New Roman" w:eastAsiaTheme="minorEastAsia" w:hAnsi="Times New Roman"/>
                <w:sz w:val="24"/>
                <w:szCs w:val="24"/>
              </w:rPr>
              <w:t xml:space="preserve">  technická  specifikace,  která  pro každou   poptávanou   položku   jasně   identifikuje produkt,   který   je   nabízen,   včetně   přesného produktového  označení  výrobce, je-li  to  možné. U každé položky bude jednoznačně deklarováno, že </w:t>
            </w:r>
            <w:proofErr w:type="gramStart"/>
            <w:r w:rsidRPr="003D5F04">
              <w:rPr>
                <w:rFonts w:ascii="Times New Roman" w:eastAsiaTheme="minorEastAsia" w:hAnsi="Times New Roman"/>
                <w:sz w:val="24"/>
                <w:szCs w:val="24"/>
              </w:rPr>
              <w:t>produkt  splňuje</w:t>
            </w:r>
            <w:proofErr w:type="gramEnd"/>
            <w:r w:rsidRPr="003D5F04">
              <w:rPr>
                <w:rFonts w:ascii="Times New Roman" w:eastAsiaTheme="minorEastAsia" w:hAnsi="Times New Roman"/>
                <w:sz w:val="24"/>
                <w:szCs w:val="24"/>
              </w:rPr>
              <w:t xml:space="preserve">  všechny  minimální  požadované specifikace</w:t>
            </w:r>
            <w:r>
              <w:rPr>
                <w:rFonts w:ascii="Times New Roman" w:eastAsiaTheme="minorEastAsia" w:hAnsi="Times New Roman"/>
                <w:sz w:val="24"/>
                <w:szCs w:val="24"/>
              </w:rPr>
              <w:t>.</w:t>
            </w:r>
            <w:r>
              <w:rPr>
                <w:rStyle w:val="Znakapoznpodarou"/>
                <w:rFonts w:ascii="Times New Roman" w:eastAsiaTheme="minorEastAsia" w:hAnsi="Times New Roman"/>
                <w:sz w:val="24"/>
                <w:szCs w:val="24"/>
              </w:rPr>
              <w:footnoteReference w:id="5"/>
            </w:r>
            <w:r>
              <w:rPr>
                <w:rFonts w:ascii="Times New Roman" w:eastAsiaTheme="minorEastAsia" w:hAnsi="Times New Roman"/>
                <w:sz w:val="24"/>
                <w:szCs w:val="24"/>
              </w:rPr>
              <w:t xml:space="preserve"> </w:t>
            </w:r>
            <w:r w:rsidRPr="003D5F04">
              <w:rPr>
                <w:rFonts w:ascii="Times New Roman" w:eastAsiaTheme="minorEastAsia" w:hAnsi="Times New Roman"/>
                <w:sz w:val="24"/>
                <w:szCs w:val="24"/>
              </w:rPr>
              <w:t xml:space="preserve">U </w:t>
            </w:r>
            <w:proofErr w:type="gramStart"/>
            <w:r w:rsidRPr="003D5F04">
              <w:rPr>
                <w:rFonts w:ascii="Times New Roman" w:eastAsiaTheme="minorEastAsia" w:hAnsi="Times New Roman"/>
                <w:sz w:val="24"/>
                <w:szCs w:val="24"/>
              </w:rPr>
              <w:t>každého  produktu</w:t>
            </w:r>
            <w:proofErr w:type="gramEnd"/>
            <w:r w:rsidRPr="003D5F04">
              <w:rPr>
                <w:rFonts w:ascii="Times New Roman" w:eastAsiaTheme="minorEastAsia" w:hAnsi="Times New Roman"/>
                <w:sz w:val="24"/>
                <w:szCs w:val="24"/>
              </w:rPr>
              <w:t xml:space="preserve"> bude  uvedena délka nabízené záruky. </w:t>
            </w:r>
          </w:p>
          <w:p w:rsidR="00030ED4" w:rsidRPr="00AB325D" w:rsidRDefault="00030ED4" w:rsidP="00265E28">
            <w:pPr>
              <w:pStyle w:val="Odstavecseseznamem"/>
              <w:widowControl w:val="0"/>
              <w:numPr>
                <w:ilvl w:val="0"/>
                <w:numId w:val="5"/>
              </w:numPr>
              <w:autoSpaceDE w:val="0"/>
              <w:autoSpaceDN w:val="0"/>
              <w:adjustRightInd w:val="0"/>
              <w:spacing w:line="275" w:lineRule="exact"/>
              <w:rPr>
                <w:rFonts w:ascii="Times New Roman" w:eastAsiaTheme="minorEastAsia" w:hAnsi="Times New Roman"/>
              </w:rPr>
            </w:pPr>
            <w:r w:rsidRPr="003D5F04">
              <w:rPr>
                <w:rFonts w:ascii="Times New Roman" w:eastAsiaTheme="minorEastAsia" w:hAnsi="Times New Roman"/>
                <w:sz w:val="24"/>
                <w:szCs w:val="24"/>
              </w:rPr>
              <w:t xml:space="preserve">Přiloženy budou doklady o splnění kvalifikačních </w:t>
            </w:r>
            <w:proofErr w:type="gramStart"/>
            <w:r w:rsidRPr="003D5F04">
              <w:rPr>
                <w:rFonts w:ascii="Times New Roman" w:eastAsiaTheme="minorEastAsia" w:hAnsi="Times New Roman"/>
                <w:sz w:val="24"/>
                <w:szCs w:val="24"/>
              </w:rPr>
              <w:lastRenderedPageBreak/>
              <w:t>požadavků,  viz</w:t>
            </w:r>
            <w:proofErr w:type="gramEnd"/>
            <w:r w:rsidRPr="003D5F04">
              <w:rPr>
                <w:rFonts w:ascii="Times New Roman" w:eastAsiaTheme="minorEastAsia" w:hAnsi="Times New Roman"/>
                <w:sz w:val="24"/>
                <w:szCs w:val="24"/>
              </w:rPr>
              <w:t xml:space="preserve">  oddíl  „Požadavky  na  prokázání splnění základní a profesní kvalifikace dodavatele“.</w:t>
            </w:r>
          </w:p>
          <w:p w:rsidR="00030ED4" w:rsidRPr="00AB325D" w:rsidRDefault="00030ED4" w:rsidP="00AB325D">
            <w:pPr>
              <w:pStyle w:val="Odstavecseseznamem"/>
              <w:widowControl w:val="0"/>
              <w:autoSpaceDE w:val="0"/>
              <w:autoSpaceDN w:val="0"/>
              <w:adjustRightInd w:val="0"/>
              <w:spacing w:line="275" w:lineRule="exact"/>
              <w:rPr>
                <w:rFonts w:ascii="Times New Roman" w:eastAsiaTheme="minorEastAsia" w:hAnsi="Times New Roman"/>
              </w:rPr>
            </w:pPr>
          </w:p>
        </w:tc>
      </w:tr>
      <w:tr w:rsidR="00030ED4" w:rsidRPr="004F5EAF" w:rsidTr="00AB325D">
        <w:trPr>
          <w:trHeight w:val="1841"/>
        </w:trPr>
        <w:tc>
          <w:tcPr>
            <w:tcW w:w="3227" w:type="dxa"/>
            <w:gridSpan w:val="2"/>
            <w:shd w:val="clear" w:color="auto" w:fill="BFBFBF" w:themeFill="background1" w:themeFillShade="BF"/>
          </w:tcPr>
          <w:p w:rsidR="00030ED4" w:rsidRPr="000510CF" w:rsidRDefault="00030ED4" w:rsidP="00265E28">
            <w:pPr>
              <w:widowControl w:val="0"/>
              <w:autoSpaceDE w:val="0"/>
              <w:autoSpaceDN w:val="0"/>
              <w:adjustRightInd w:val="0"/>
              <w:spacing w:line="260" w:lineRule="exact"/>
              <w:rPr>
                <w:rFonts w:ascii="Times New Roman" w:eastAsiaTheme="minorEastAsia" w:hAnsi="Times New Roman"/>
                <w:sz w:val="24"/>
                <w:szCs w:val="24"/>
              </w:rPr>
            </w:pPr>
            <w:r w:rsidRPr="000510CF">
              <w:rPr>
                <w:rFonts w:ascii="Times New Roman" w:eastAsiaTheme="minorEastAsia" w:hAnsi="Times New Roman"/>
                <w:b/>
                <w:bCs/>
                <w:sz w:val="24"/>
                <w:szCs w:val="24"/>
              </w:rPr>
              <w:lastRenderedPageBreak/>
              <w:t>Povinnost uchovávat</w:t>
            </w:r>
          </w:p>
          <w:p w:rsidR="00030ED4" w:rsidRPr="000510CF" w:rsidRDefault="00030ED4" w:rsidP="00265E28">
            <w:pPr>
              <w:widowControl w:val="0"/>
              <w:autoSpaceDE w:val="0"/>
              <w:autoSpaceDN w:val="0"/>
              <w:adjustRightInd w:val="0"/>
              <w:spacing w:line="270" w:lineRule="exact"/>
              <w:rPr>
                <w:rFonts w:ascii="Times New Roman" w:eastAsiaTheme="minorEastAsia" w:hAnsi="Times New Roman"/>
                <w:sz w:val="24"/>
                <w:szCs w:val="24"/>
              </w:rPr>
            </w:pPr>
            <w:r w:rsidRPr="000510CF">
              <w:rPr>
                <w:rFonts w:ascii="Times New Roman" w:eastAsiaTheme="minorEastAsia" w:hAnsi="Times New Roman"/>
                <w:b/>
                <w:bCs/>
                <w:sz w:val="24"/>
                <w:szCs w:val="24"/>
              </w:rPr>
              <w:t>doklady a umožnit kontrolu:</w:t>
            </w:r>
          </w:p>
        </w:tc>
        <w:tc>
          <w:tcPr>
            <w:tcW w:w="6061" w:type="dxa"/>
            <w:gridSpan w:val="5"/>
            <w:shd w:val="clear" w:color="auto" w:fill="auto"/>
          </w:tcPr>
          <w:p w:rsidR="00030ED4" w:rsidRPr="000510CF" w:rsidRDefault="00030ED4" w:rsidP="005C4927">
            <w:pPr>
              <w:widowControl w:val="0"/>
              <w:autoSpaceDE w:val="0"/>
              <w:autoSpaceDN w:val="0"/>
              <w:adjustRightInd w:val="0"/>
              <w:spacing w:line="255" w:lineRule="exact"/>
              <w:jc w:val="both"/>
              <w:rPr>
                <w:rFonts w:ascii="Times New Roman" w:eastAsiaTheme="minorEastAsia" w:hAnsi="Times New Roman"/>
                <w:sz w:val="24"/>
                <w:szCs w:val="24"/>
              </w:rPr>
            </w:pPr>
            <w:r w:rsidRPr="000510CF">
              <w:rPr>
                <w:rFonts w:ascii="Times New Roman" w:eastAsiaTheme="minorEastAsia" w:hAnsi="Times New Roman"/>
                <w:sz w:val="24"/>
                <w:szCs w:val="24"/>
              </w:rPr>
              <w:t xml:space="preserve">Smlouva </w:t>
            </w:r>
            <w:r w:rsidR="005C4927" w:rsidRPr="005C4927">
              <w:rPr>
                <w:rFonts w:ascii="Times New Roman" w:eastAsiaTheme="minorEastAsia" w:hAnsi="Times New Roman"/>
                <w:sz w:val="24"/>
                <w:szCs w:val="24"/>
              </w:rPr>
              <w:t>s</w:t>
            </w:r>
            <w:r w:rsidR="005C4927" w:rsidRPr="0028537B">
              <w:rPr>
                <w:i/>
              </w:rPr>
              <w:t> </w:t>
            </w:r>
            <w:r w:rsidR="005C4927" w:rsidRPr="005C4927">
              <w:rPr>
                <w:rFonts w:ascii="Times New Roman" w:eastAsiaTheme="minorEastAsia" w:hAnsi="Times New Roman"/>
                <w:sz w:val="24"/>
                <w:szCs w:val="24"/>
              </w:rPr>
              <w:t>vybraným dodavatelem musí zavazovat dodavatele</w:t>
            </w:r>
            <w:r w:rsidR="00A826AA">
              <w:rPr>
                <w:rFonts w:ascii="Times New Roman" w:eastAsiaTheme="minorEastAsia" w:hAnsi="Times New Roman"/>
                <w:sz w:val="24"/>
                <w:szCs w:val="24"/>
              </w:rPr>
              <w:t xml:space="preserve">, aby umožnil všem subjektům oprávněným k výkonu kontroly projektu, z jehož prostředků je dodávka hrazena, provést kontrolu dokladů souvisejících s plněním zakázky, a to po dobu danou právními předpisy ČR k jejich archivaci (zákon č.563/1991 Sb., o účetnictví, a zákon č.235/2004 Sb., o dani z přidané hodnoty) nejméně však do </w:t>
            </w:r>
            <w:r w:rsidR="00116329">
              <w:rPr>
                <w:rFonts w:ascii="Times New Roman" w:eastAsiaTheme="minorEastAsia" w:hAnsi="Times New Roman"/>
                <w:sz w:val="24"/>
                <w:szCs w:val="24"/>
              </w:rPr>
              <w:t xml:space="preserve">konce </w:t>
            </w:r>
            <w:r w:rsidR="00A826AA">
              <w:rPr>
                <w:rFonts w:ascii="Times New Roman" w:eastAsiaTheme="minorEastAsia" w:hAnsi="Times New Roman"/>
                <w:sz w:val="24"/>
                <w:szCs w:val="24"/>
              </w:rPr>
              <w:t>roku 2025 a po tuto dobu doklady související s plněním této zakázky archivovat.</w:t>
            </w:r>
          </w:p>
        </w:tc>
      </w:tr>
      <w:tr w:rsidR="00030ED4" w:rsidRPr="004F5EAF" w:rsidTr="00AB325D">
        <w:trPr>
          <w:trHeight w:val="548"/>
        </w:trPr>
        <w:tc>
          <w:tcPr>
            <w:tcW w:w="3227" w:type="dxa"/>
            <w:gridSpan w:val="2"/>
            <w:shd w:val="clear" w:color="auto" w:fill="BFBFBF" w:themeFill="background1" w:themeFillShade="BF"/>
          </w:tcPr>
          <w:p w:rsidR="00030ED4" w:rsidRPr="000510CF" w:rsidRDefault="00030ED4" w:rsidP="00265E28">
            <w:pPr>
              <w:widowControl w:val="0"/>
              <w:autoSpaceDE w:val="0"/>
              <w:autoSpaceDN w:val="0"/>
              <w:adjustRightInd w:val="0"/>
              <w:spacing w:line="240" w:lineRule="exact"/>
              <w:rPr>
                <w:rFonts w:ascii="Times New Roman" w:eastAsiaTheme="minorEastAsia" w:hAnsi="Times New Roman"/>
                <w:sz w:val="24"/>
                <w:szCs w:val="24"/>
              </w:rPr>
            </w:pPr>
            <w:r w:rsidRPr="000510CF">
              <w:rPr>
                <w:rFonts w:ascii="Times New Roman" w:eastAsiaTheme="minorEastAsia" w:hAnsi="Times New Roman"/>
                <w:b/>
                <w:bCs/>
                <w:sz w:val="24"/>
                <w:szCs w:val="24"/>
              </w:rPr>
              <w:t>Další podmínky pro plnění</w:t>
            </w:r>
          </w:p>
          <w:p w:rsidR="00030ED4" w:rsidRPr="000510CF" w:rsidRDefault="00030ED4" w:rsidP="00265E28">
            <w:pPr>
              <w:widowControl w:val="0"/>
              <w:autoSpaceDE w:val="0"/>
              <w:autoSpaceDN w:val="0"/>
              <w:adjustRightInd w:val="0"/>
              <w:spacing w:line="270" w:lineRule="exact"/>
              <w:rPr>
                <w:rFonts w:ascii="Times New Roman" w:eastAsiaTheme="minorEastAsia" w:hAnsi="Times New Roman"/>
                <w:sz w:val="24"/>
                <w:szCs w:val="24"/>
              </w:rPr>
            </w:pPr>
            <w:r w:rsidRPr="000510CF">
              <w:rPr>
                <w:rFonts w:ascii="Times New Roman" w:eastAsiaTheme="minorEastAsia" w:hAnsi="Times New Roman"/>
                <w:b/>
                <w:bCs/>
                <w:sz w:val="24"/>
                <w:szCs w:val="24"/>
              </w:rPr>
              <w:t>veřejné zakázky:</w:t>
            </w:r>
          </w:p>
        </w:tc>
        <w:tc>
          <w:tcPr>
            <w:tcW w:w="6061" w:type="dxa"/>
            <w:gridSpan w:val="5"/>
            <w:shd w:val="clear" w:color="auto" w:fill="auto"/>
          </w:tcPr>
          <w:p w:rsidR="00030ED4" w:rsidRPr="000510CF" w:rsidRDefault="00030ED4" w:rsidP="00265E28">
            <w:pPr>
              <w:widowControl w:val="0"/>
              <w:autoSpaceDE w:val="0"/>
              <w:autoSpaceDN w:val="0"/>
              <w:adjustRightInd w:val="0"/>
              <w:rPr>
                <w:rFonts w:ascii="Times New Roman" w:eastAsiaTheme="minorEastAsia" w:hAnsi="Times New Roman"/>
                <w:sz w:val="24"/>
                <w:szCs w:val="24"/>
              </w:rPr>
            </w:pPr>
            <w:r w:rsidRPr="00265E28">
              <w:rPr>
                <w:rFonts w:ascii="Times New Roman" w:eastAsiaTheme="minorEastAsia" w:hAnsi="Times New Roman"/>
                <w:sz w:val="24"/>
                <w:szCs w:val="24"/>
                <w:lang w:val="en-US"/>
              </w:rPr>
              <w:t>Nabídka musí být podána v českém jazyce.</w:t>
            </w:r>
          </w:p>
        </w:tc>
      </w:tr>
      <w:tr w:rsidR="00030ED4" w:rsidRPr="004F5EAF" w:rsidTr="00265E28">
        <w:trPr>
          <w:trHeight w:val="7082"/>
        </w:trPr>
        <w:tc>
          <w:tcPr>
            <w:tcW w:w="3227" w:type="dxa"/>
            <w:gridSpan w:val="2"/>
            <w:shd w:val="clear" w:color="auto" w:fill="BFBFBF" w:themeFill="background1" w:themeFillShade="BF"/>
          </w:tcPr>
          <w:p w:rsidR="00030ED4" w:rsidRPr="000510CF" w:rsidRDefault="00030ED4" w:rsidP="00265E28">
            <w:pPr>
              <w:widowControl w:val="0"/>
              <w:autoSpaceDE w:val="0"/>
              <w:autoSpaceDN w:val="0"/>
              <w:adjustRightInd w:val="0"/>
              <w:spacing w:line="262" w:lineRule="exact"/>
              <w:rPr>
                <w:rFonts w:ascii="Times New Roman" w:eastAsiaTheme="minorEastAsia" w:hAnsi="Times New Roman"/>
                <w:sz w:val="24"/>
                <w:szCs w:val="24"/>
              </w:rPr>
            </w:pPr>
            <w:r w:rsidRPr="000510CF">
              <w:rPr>
                <w:rFonts w:ascii="Times New Roman" w:eastAsiaTheme="minorEastAsia" w:hAnsi="Times New Roman"/>
                <w:b/>
                <w:bCs/>
                <w:sz w:val="24"/>
                <w:szCs w:val="24"/>
              </w:rPr>
              <w:t>Podmínky poskytnutí</w:t>
            </w:r>
          </w:p>
          <w:p w:rsidR="00030ED4" w:rsidRPr="000510CF" w:rsidRDefault="00030ED4" w:rsidP="00265E28">
            <w:pPr>
              <w:widowControl w:val="0"/>
              <w:autoSpaceDE w:val="0"/>
              <w:autoSpaceDN w:val="0"/>
              <w:adjustRightInd w:val="0"/>
              <w:spacing w:line="270" w:lineRule="exact"/>
              <w:rPr>
                <w:rFonts w:ascii="Times New Roman" w:eastAsiaTheme="minorEastAsia" w:hAnsi="Times New Roman"/>
                <w:sz w:val="24"/>
                <w:szCs w:val="24"/>
              </w:rPr>
            </w:pPr>
            <w:r w:rsidRPr="000510CF">
              <w:rPr>
                <w:rFonts w:ascii="Times New Roman" w:eastAsiaTheme="minorEastAsia" w:hAnsi="Times New Roman"/>
                <w:b/>
                <w:bCs/>
                <w:sz w:val="24"/>
                <w:szCs w:val="24"/>
              </w:rPr>
              <w:t>zadávací dokumentace</w:t>
            </w:r>
            <w:r>
              <w:rPr>
                <w:rFonts w:ascii="Times New Roman" w:eastAsiaTheme="minorEastAsia" w:hAnsi="Times New Roman"/>
                <w:b/>
                <w:bCs/>
                <w:sz w:val="24"/>
                <w:szCs w:val="24"/>
              </w:rPr>
              <w:t>:</w:t>
            </w:r>
          </w:p>
        </w:tc>
        <w:tc>
          <w:tcPr>
            <w:tcW w:w="6061" w:type="dxa"/>
            <w:gridSpan w:val="5"/>
            <w:shd w:val="clear" w:color="auto" w:fill="auto"/>
          </w:tcPr>
          <w:p w:rsidR="00030ED4" w:rsidRPr="000510CF" w:rsidRDefault="00030ED4" w:rsidP="00265E28">
            <w:pPr>
              <w:widowControl w:val="0"/>
              <w:autoSpaceDE w:val="0"/>
              <w:autoSpaceDN w:val="0"/>
              <w:adjustRightInd w:val="0"/>
              <w:spacing w:line="258" w:lineRule="exact"/>
              <w:ind w:left="100"/>
              <w:rPr>
                <w:rFonts w:ascii="Times New Roman" w:eastAsiaTheme="minorEastAsia" w:hAnsi="Times New Roman"/>
                <w:sz w:val="24"/>
                <w:szCs w:val="24"/>
              </w:rPr>
            </w:pPr>
            <w:proofErr w:type="gramStart"/>
            <w:r w:rsidRPr="000510CF">
              <w:rPr>
                <w:rFonts w:ascii="Times New Roman" w:eastAsiaTheme="minorEastAsia" w:hAnsi="Times New Roman"/>
                <w:sz w:val="24"/>
                <w:szCs w:val="24"/>
              </w:rPr>
              <w:t>Tato  výzva</w:t>
            </w:r>
            <w:proofErr w:type="gramEnd"/>
            <w:r w:rsidRPr="000510CF">
              <w:rPr>
                <w:rFonts w:ascii="Times New Roman" w:eastAsiaTheme="minorEastAsia" w:hAnsi="Times New Roman"/>
                <w:sz w:val="24"/>
                <w:szCs w:val="24"/>
              </w:rPr>
              <w:t xml:space="preserve">  je  volně  k  dispozici  na  webové  adrese</w:t>
            </w:r>
          </w:p>
          <w:p w:rsidR="00030ED4" w:rsidRPr="000510CF" w:rsidRDefault="00030ED4" w:rsidP="00030ED4">
            <w:pPr>
              <w:widowControl w:val="0"/>
              <w:autoSpaceDE w:val="0"/>
              <w:autoSpaceDN w:val="0"/>
              <w:adjustRightInd w:val="0"/>
              <w:ind w:left="100"/>
              <w:rPr>
                <w:rFonts w:ascii="Times New Roman" w:eastAsiaTheme="minorEastAsia" w:hAnsi="Times New Roman"/>
                <w:sz w:val="24"/>
                <w:szCs w:val="24"/>
              </w:rPr>
            </w:pPr>
            <w:r w:rsidRPr="000510CF">
              <w:rPr>
                <w:rFonts w:ascii="Times New Roman" w:eastAsiaTheme="minorEastAsia" w:hAnsi="Times New Roman"/>
                <w:sz w:val="24"/>
                <w:szCs w:val="24"/>
              </w:rPr>
              <w:t>Královéhradeckého kraje:</w:t>
            </w:r>
          </w:p>
          <w:p w:rsidR="009673EA" w:rsidRDefault="009A45DA" w:rsidP="009673EA">
            <w:hyperlink r:id="rId8" w:history="1">
              <w:r w:rsidR="009673EA">
                <w:rPr>
                  <w:rStyle w:val="Hypertextovodkaz"/>
                </w:rPr>
                <w:t>http://www.kr-kralovehradecky.cz/cz/kraj-volene-organy/evropska-unie-ehp/eu-granty-op-vk/*kopie-1:-vyzvy-k-podani-nabidek-2013-2-67011/</w:t>
              </w:r>
            </w:hyperlink>
          </w:p>
          <w:p w:rsidR="00030ED4" w:rsidRDefault="00030ED4" w:rsidP="00265E28">
            <w:pPr>
              <w:widowControl w:val="0"/>
              <w:autoSpaceDE w:val="0"/>
              <w:autoSpaceDN w:val="0"/>
              <w:adjustRightInd w:val="0"/>
              <w:ind w:left="100"/>
              <w:rPr>
                <w:rFonts w:ascii="Times New Roman" w:eastAsiaTheme="minorEastAsia" w:hAnsi="Times New Roman"/>
                <w:color w:val="0000FF"/>
                <w:sz w:val="24"/>
                <w:szCs w:val="24"/>
                <w:u w:val="single"/>
              </w:rPr>
            </w:pPr>
          </w:p>
          <w:p w:rsidR="005E2E90" w:rsidRPr="005C4927" w:rsidRDefault="005C4927" w:rsidP="00265E28">
            <w:pPr>
              <w:widowControl w:val="0"/>
              <w:autoSpaceDE w:val="0"/>
              <w:autoSpaceDN w:val="0"/>
              <w:adjustRightInd w:val="0"/>
              <w:ind w:left="100"/>
              <w:rPr>
                <w:rFonts w:ascii="Times New Roman" w:eastAsiaTheme="minorEastAsia" w:hAnsi="Times New Roman"/>
                <w:sz w:val="24"/>
                <w:szCs w:val="24"/>
              </w:rPr>
            </w:pPr>
            <w:r w:rsidRPr="005C4927">
              <w:rPr>
                <w:rFonts w:ascii="Times New Roman" w:eastAsiaTheme="minorEastAsia" w:hAnsi="Times New Roman"/>
                <w:sz w:val="24"/>
                <w:szCs w:val="24"/>
              </w:rPr>
              <w:t>Ta</w:t>
            </w:r>
            <w:r>
              <w:rPr>
                <w:rFonts w:ascii="Times New Roman" w:eastAsiaTheme="minorEastAsia" w:hAnsi="Times New Roman"/>
                <w:sz w:val="24"/>
                <w:szCs w:val="24"/>
              </w:rPr>
              <w:t>to výzva včetně níže uvedených příloh plní zároveň funkci zadávací dokumentace.</w:t>
            </w:r>
          </w:p>
          <w:p w:rsidR="005E2E90" w:rsidRPr="000510CF" w:rsidRDefault="005E2E90" w:rsidP="00265E28">
            <w:pPr>
              <w:widowControl w:val="0"/>
              <w:autoSpaceDE w:val="0"/>
              <w:autoSpaceDN w:val="0"/>
              <w:adjustRightInd w:val="0"/>
              <w:ind w:left="100"/>
              <w:rPr>
                <w:rFonts w:ascii="Times New Roman" w:eastAsiaTheme="minorEastAsia" w:hAnsi="Times New Roman"/>
                <w:sz w:val="24"/>
                <w:szCs w:val="24"/>
              </w:rPr>
            </w:pPr>
          </w:p>
          <w:p w:rsidR="00030ED4" w:rsidRPr="000510CF" w:rsidRDefault="00030ED4" w:rsidP="00265E28">
            <w:pPr>
              <w:widowControl w:val="0"/>
              <w:autoSpaceDE w:val="0"/>
              <w:autoSpaceDN w:val="0"/>
              <w:adjustRightInd w:val="0"/>
              <w:ind w:left="100"/>
              <w:rPr>
                <w:rFonts w:ascii="Times New Roman" w:eastAsiaTheme="minorEastAsia" w:hAnsi="Times New Roman"/>
                <w:sz w:val="24"/>
                <w:szCs w:val="24"/>
              </w:rPr>
            </w:pPr>
            <w:r w:rsidRPr="000510CF">
              <w:rPr>
                <w:rFonts w:ascii="Times New Roman" w:eastAsiaTheme="minorEastAsia" w:hAnsi="Times New Roman"/>
                <w:sz w:val="24"/>
                <w:szCs w:val="24"/>
              </w:rPr>
              <w:t>K výzvě jsou přiloženy další dokumenty:</w:t>
            </w:r>
          </w:p>
          <w:p w:rsidR="00030ED4" w:rsidRPr="000510CF" w:rsidRDefault="00030ED4" w:rsidP="00265E28">
            <w:pPr>
              <w:widowControl w:val="0"/>
              <w:numPr>
                <w:ilvl w:val="0"/>
                <w:numId w:val="6"/>
              </w:numPr>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sz w:val="24"/>
                <w:szCs w:val="24"/>
              </w:rPr>
              <w:t>návrh kupní smlouvy,</w:t>
            </w:r>
          </w:p>
          <w:p w:rsidR="00030ED4" w:rsidRDefault="00030ED4" w:rsidP="00265E28">
            <w:pPr>
              <w:widowControl w:val="0"/>
              <w:numPr>
                <w:ilvl w:val="0"/>
                <w:numId w:val="6"/>
              </w:numPr>
              <w:autoSpaceDE w:val="0"/>
              <w:autoSpaceDN w:val="0"/>
              <w:adjustRightInd w:val="0"/>
              <w:rPr>
                <w:rFonts w:ascii="Times New Roman" w:eastAsiaTheme="minorEastAsia" w:hAnsi="Times New Roman"/>
                <w:sz w:val="24"/>
                <w:szCs w:val="24"/>
              </w:rPr>
            </w:pPr>
            <w:r w:rsidRPr="000510CF">
              <w:rPr>
                <w:rFonts w:ascii="Times New Roman" w:eastAsiaTheme="minorEastAsia" w:hAnsi="Times New Roman"/>
                <w:sz w:val="24"/>
                <w:szCs w:val="24"/>
              </w:rPr>
              <w:t>vzor čestného prohlášení,</w:t>
            </w:r>
            <w:r>
              <w:rPr>
                <w:rFonts w:ascii="Times New Roman" w:eastAsiaTheme="minorEastAsia" w:hAnsi="Times New Roman"/>
                <w:sz w:val="24"/>
                <w:szCs w:val="24"/>
              </w:rPr>
              <w:t xml:space="preserve"> </w:t>
            </w:r>
          </w:p>
          <w:p w:rsidR="009272E0" w:rsidRDefault="009272E0" w:rsidP="00265E28">
            <w:pPr>
              <w:widowControl w:val="0"/>
              <w:numPr>
                <w:ilvl w:val="0"/>
                <w:numId w:val="6"/>
              </w:numPr>
              <w:autoSpaceDE w:val="0"/>
              <w:autoSpaceDN w:val="0"/>
              <w:adjustRightInd w:val="0"/>
              <w:rPr>
                <w:rFonts w:ascii="Times New Roman" w:eastAsiaTheme="minorEastAsia" w:hAnsi="Times New Roman"/>
                <w:sz w:val="24"/>
                <w:szCs w:val="24"/>
              </w:rPr>
            </w:pPr>
            <w:r>
              <w:rPr>
                <w:rFonts w:ascii="Times New Roman" w:eastAsiaTheme="minorEastAsia" w:hAnsi="Times New Roman"/>
                <w:sz w:val="24"/>
                <w:szCs w:val="24"/>
              </w:rPr>
              <w:t>krycí list</w:t>
            </w:r>
            <w:r w:rsidR="005C4927">
              <w:rPr>
                <w:rFonts w:ascii="Times New Roman" w:eastAsiaTheme="minorEastAsia" w:hAnsi="Times New Roman"/>
                <w:sz w:val="24"/>
                <w:szCs w:val="24"/>
              </w:rPr>
              <w:t>,</w:t>
            </w:r>
          </w:p>
          <w:p w:rsidR="00030ED4" w:rsidRDefault="00030ED4" w:rsidP="00265E28">
            <w:pPr>
              <w:widowControl w:val="0"/>
              <w:numPr>
                <w:ilvl w:val="0"/>
                <w:numId w:val="6"/>
              </w:numPr>
              <w:autoSpaceDE w:val="0"/>
              <w:autoSpaceDN w:val="0"/>
              <w:adjustRightInd w:val="0"/>
              <w:rPr>
                <w:rFonts w:ascii="Times New Roman" w:eastAsiaTheme="minorEastAsia" w:hAnsi="Times New Roman"/>
                <w:sz w:val="24"/>
                <w:szCs w:val="24"/>
              </w:rPr>
            </w:pPr>
            <w:r w:rsidRPr="00265E28">
              <w:rPr>
                <w:rFonts w:ascii="Times New Roman" w:eastAsiaTheme="minorEastAsia" w:hAnsi="Times New Roman"/>
                <w:sz w:val="24"/>
                <w:szCs w:val="24"/>
              </w:rPr>
              <w:t>tabulka rozpočet.</w:t>
            </w:r>
          </w:p>
          <w:p w:rsidR="00030ED4" w:rsidRDefault="00030ED4" w:rsidP="00265E28">
            <w:pPr>
              <w:widowControl w:val="0"/>
              <w:autoSpaceDE w:val="0"/>
              <w:autoSpaceDN w:val="0"/>
              <w:adjustRightInd w:val="0"/>
              <w:rPr>
                <w:rFonts w:ascii="Times New Roman" w:eastAsiaTheme="minorEastAsia" w:hAnsi="Times New Roman"/>
                <w:sz w:val="24"/>
                <w:szCs w:val="24"/>
              </w:rPr>
            </w:pPr>
          </w:p>
          <w:p w:rsidR="00030ED4" w:rsidRDefault="00030ED4" w:rsidP="00265E28">
            <w:pPr>
              <w:widowControl w:val="0"/>
              <w:overflowPunct w:val="0"/>
              <w:autoSpaceDE w:val="0"/>
              <w:autoSpaceDN w:val="0"/>
              <w:adjustRightInd w:val="0"/>
              <w:spacing w:line="232" w:lineRule="auto"/>
              <w:ind w:right="60"/>
              <w:jc w:val="both"/>
              <w:rPr>
                <w:rFonts w:ascii="Times New Roman" w:hAnsi="Times New Roman"/>
                <w:sz w:val="24"/>
                <w:szCs w:val="24"/>
              </w:rPr>
            </w:pPr>
            <w:r>
              <w:rPr>
                <w:rFonts w:ascii="Times New Roman" w:hAnsi="Times New Roman"/>
                <w:sz w:val="24"/>
                <w:szCs w:val="24"/>
              </w:rPr>
              <w:t>Na webové adrese zadavatele a současně též na webové adrese Královéhradeckého kraje budou průběžně zveřejňovány všechny dotazy uchazečů a související odpovědi zadavatele. Lhůta pro podání dotazů končí čtyři pracovní dny před koncem lhůty pro podání nabídek. Zadavatel se zavazuje reagovat na dotazy nejpozději do třech pracovních dní ode dne doručení dotazu.</w:t>
            </w:r>
          </w:p>
          <w:p w:rsidR="00030ED4" w:rsidRDefault="00030ED4" w:rsidP="00265E28">
            <w:pPr>
              <w:widowControl w:val="0"/>
              <w:autoSpaceDE w:val="0"/>
              <w:autoSpaceDN w:val="0"/>
              <w:adjustRightInd w:val="0"/>
              <w:spacing w:line="341" w:lineRule="exact"/>
              <w:rPr>
                <w:rFonts w:ascii="Times New Roman" w:hAnsi="Times New Roman"/>
                <w:sz w:val="24"/>
                <w:szCs w:val="24"/>
              </w:rPr>
            </w:pPr>
          </w:p>
          <w:p w:rsidR="00030ED4" w:rsidRPr="00265E28" w:rsidRDefault="00030ED4" w:rsidP="00265E28">
            <w:pPr>
              <w:widowControl w:val="0"/>
              <w:autoSpaceDE w:val="0"/>
              <w:autoSpaceDN w:val="0"/>
              <w:adjustRightInd w:val="0"/>
              <w:rPr>
                <w:rFonts w:ascii="Times New Roman" w:eastAsiaTheme="minorEastAsia" w:hAnsi="Times New Roman"/>
                <w:sz w:val="24"/>
                <w:szCs w:val="24"/>
              </w:rPr>
            </w:pPr>
            <w:r>
              <w:rPr>
                <w:rFonts w:ascii="Times New Roman" w:hAnsi="Times New Roman"/>
                <w:sz w:val="24"/>
                <w:szCs w:val="24"/>
              </w:rPr>
              <w:t>Oznámení o výběru nabídky, jakož i případné oznámení o vyřazení nabídky, odešle zadavatel všem uchazečům, kteří nabídku podali. Současně bude výsledek výběrového řízení zveřejněn na webových stránkách zadavatele a webové stránce Královéhradeckého kraje.</w:t>
            </w:r>
          </w:p>
        </w:tc>
      </w:tr>
      <w:tr w:rsidR="00030ED4" w:rsidRPr="004F5EAF" w:rsidTr="00265E28">
        <w:trPr>
          <w:trHeight w:val="518"/>
        </w:trPr>
        <w:tc>
          <w:tcPr>
            <w:tcW w:w="9288" w:type="dxa"/>
            <w:gridSpan w:val="7"/>
            <w:shd w:val="clear" w:color="auto" w:fill="BFBFBF" w:themeFill="background1" w:themeFillShade="BF"/>
            <w:vAlign w:val="center"/>
          </w:tcPr>
          <w:p w:rsidR="00030ED4" w:rsidRPr="000510CF" w:rsidRDefault="00030ED4" w:rsidP="00265E28">
            <w:pPr>
              <w:widowControl w:val="0"/>
              <w:autoSpaceDE w:val="0"/>
              <w:autoSpaceDN w:val="0"/>
              <w:adjustRightInd w:val="0"/>
              <w:spacing w:line="258" w:lineRule="exact"/>
              <w:ind w:left="100"/>
              <w:jc w:val="center"/>
              <w:rPr>
                <w:rFonts w:ascii="Times New Roman" w:eastAsiaTheme="minorEastAsia" w:hAnsi="Times New Roman"/>
                <w:sz w:val="24"/>
                <w:szCs w:val="24"/>
              </w:rPr>
            </w:pPr>
            <w:r w:rsidRPr="00265E28">
              <w:rPr>
                <w:rFonts w:ascii="Times New Roman" w:eastAsiaTheme="minorEastAsia" w:hAnsi="Times New Roman"/>
                <w:b/>
                <w:bCs/>
                <w:sz w:val="24"/>
                <w:szCs w:val="24"/>
                <w:lang w:val="en-US"/>
              </w:rPr>
              <w:t>Zadavatel si vyhrazuje právo zadávací řízení před jeho ukončením kdykoliv zrušit.</w:t>
            </w:r>
          </w:p>
        </w:tc>
      </w:tr>
    </w:tbl>
    <w:p w:rsidR="00D419A6" w:rsidRDefault="00D419A6" w:rsidP="00D419A6">
      <w:pPr>
        <w:jc w:val="center"/>
        <w:rPr>
          <w:rFonts w:ascii="Times New Roman" w:hAnsi="Times New Roman" w:cs="Times New Roman"/>
        </w:rPr>
      </w:pPr>
    </w:p>
    <w:p w:rsidR="00265E28" w:rsidRDefault="00265E28" w:rsidP="00265E28">
      <w:pPr>
        <w:widowControl w:val="0"/>
        <w:autoSpaceDE w:val="0"/>
        <w:autoSpaceDN w:val="0"/>
        <w:adjustRightInd w:val="0"/>
        <w:spacing w:after="0" w:line="278" w:lineRule="exact"/>
        <w:rPr>
          <w:rFonts w:ascii="Times New Roman" w:hAnsi="Times New Roman"/>
          <w:sz w:val="24"/>
          <w:szCs w:val="24"/>
        </w:rPr>
      </w:pPr>
    </w:p>
    <w:p w:rsidR="00265E28" w:rsidRDefault="00265E28" w:rsidP="00030ED4">
      <w:pPr>
        <w:widowControl w:val="0"/>
        <w:autoSpaceDE w:val="0"/>
        <w:autoSpaceDN w:val="0"/>
        <w:adjustRightInd w:val="0"/>
        <w:spacing w:after="0" w:line="240" w:lineRule="auto"/>
        <w:ind w:left="120" w:right="-142"/>
        <w:rPr>
          <w:rFonts w:ascii="Times New Roman" w:hAnsi="Times New Roman"/>
          <w:sz w:val="24"/>
          <w:szCs w:val="24"/>
        </w:rPr>
      </w:pPr>
      <w:r>
        <w:rPr>
          <w:rFonts w:ascii="Times New Roman" w:hAnsi="Times New Roman"/>
          <w:sz w:val="24"/>
          <w:szCs w:val="24"/>
        </w:rPr>
        <w:lastRenderedPageBreak/>
        <w:t xml:space="preserve">Kontaktní osoba pro případ doplnění formuláře před jeho uveřejněním na www </w:t>
      </w:r>
      <w:r w:rsidR="00030ED4">
        <w:rPr>
          <w:rFonts w:ascii="Times New Roman" w:hAnsi="Times New Roman"/>
          <w:sz w:val="24"/>
          <w:szCs w:val="24"/>
        </w:rPr>
        <w:t xml:space="preserve">stránkách </w:t>
      </w:r>
      <w:r>
        <w:rPr>
          <w:rFonts w:ascii="Times New Roman" w:hAnsi="Times New Roman"/>
          <w:sz w:val="24"/>
          <w:szCs w:val="24"/>
        </w:rPr>
        <w:t>ZS.</w:t>
      </w:r>
    </w:p>
    <w:p w:rsidR="00265E28" w:rsidRDefault="00265E28" w:rsidP="00265E28">
      <w:pPr>
        <w:widowControl w:val="0"/>
        <w:autoSpaceDE w:val="0"/>
        <w:autoSpaceDN w:val="0"/>
        <w:adjustRightInd w:val="0"/>
        <w:spacing w:after="0" w:line="266" w:lineRule="exact"/>
        <w:rPr>
          <w:rFonts w:ascii="Times New Roman" w:hAnsi="Times New Roman"/>
          <w:sz w:val="24"/>
          <w:szCs w:val="24"/>
        </w:rPr>
      </w:pPr>
    </w:p>
    <w:tbl>
      <w:tblPr>
        <w:tblW w:w="8952" w:type="dxa"/>
        <w:tblInd w:w="130" w:type="dxa"/>
        <w:tblLayout w:type="fixed"/>
        <w:tblCellMar>
          <w:left w:w="0" w:type="dxa"/>
          <w:right w:w="0" w:type="dxa"/>
        </w:tblCellMar>
        <w:tblLook w:val="0000"/>
      </w:tblPr>
      <w:tblGrid>
        <w:gridCol w:w="3260"/>
        <w:gridCol w:w="5692"/>
      </w:tblGrid>
      <w:tr w:rsidR="00030ED4" w:rsidRPr="000510CF" w:rsidTr="00071C1E">
        <w:trPr>
          <w:trHeight w:val="281"/>
        </w:trPr>
        <w:tc>
          <w:tcPr>
            <w:tcW w:w="3260" w:type="dxa"/>
            <w:tcBorders>
              <w:top w:val="single" w:sz="8" w:space="0" w:color="auto"/>
              <w:left w:val="single" w:sz="8" w:space="0" w:color="auto"/>
              <w:bottom w:val="single" w:sz="8" w:space="0" w:color="auto"/>
              <w:right w:val="single" w:sz="8" w:space="0" w:color="auto"/>
            </w:tcBorders>
            <w:vAlign w:val="bottom"/>
          </w:tcPr>
          <w:p w:rsidR="00030ED4" w:rsidRPr="000510CF" w:rsidRDefault="00030ED4" w:rsidP="006578F1">
            <w:pPr>
              <w:widowControl w:val="0"/>
              <w:autoSpaceDE w:val="0"/>
              <w:autoSpaceDN w:val="0"/>
              <w:adjustRightInd w:val="0"/>
              <w:spacing w:after="0" w:line="275" w:lineRule="exact"/>
              <w:ind w:left="120"/>
              <w:rPr>
                <w:rFonts w:ascii="Times New Roman" w:eastAsiaTheme="minorEastAsia" w:hAnsi="Times New Roman"/>
                <w:sz w:val="24"/>
                <w:szCs w:val="24"/>
              </w:rPr>
            </w:pPr>
            <w:r w:rsidRPr="000510CF">
              <w:rPr>
                <w:rFonts w:ascii="Times New Roman" w:eastAsiaTheme="minorEastAsia" w:hAnsi="Times New Roman"/>
                <w:sz w:val="24"/>
                <w:szCs w:val="24"/>
              </w:rPr>
              <w:t>Jméno:</w:t>
            </w:r>
          </w:p>
        </w:tc>
        <w:tc>
          <w:tcPr>
            <w:tcW w:w="5692" w:type="dxa"/>
            <w:tcBorders>
              <w:top w:val="single" w:sz="8" w:space="0" w:color="auto"/>
              <w:left w:val="nil"/>
              <w:bottom w:val="single" w:sz="8" w:space="0" w:color="auto"/>
              <w:right w:val="single" w:sz="8" w:space="0" w:color="auto"/>
            </w:tcBorders>
            <w:vAlign w:val="bottom"/>
          </w:tcPr>
          <w:p w:rsidR="00030ED4" w:rsidRPr="000510CF" w:rsidRDefault="00030ED4" w:rsidP="006578F1">
            <w:pPr>
              <w:widowControl w:val="0"/>
              <w:autoSpaceDE w:val="0"/>
              <w:autoSpaceDN w:val="0"/>
              <w:adjustRightInd w:val="0"/>
              <w:spacing w:after="0" w:line="275" w:lineRule="exact"/>
              <w:ind w:left="100"/>
              <w:rPr>
                <w:rFonts w:ascii="Times New Roman" w:eastAsiaTheme="minorEastAsia" w:hAnsi="Times New Roman"/>
                <w:sz w:val="24"/>
                <w:szCs w:val="24"/>
              </w:rPr>
            </w:pPr>
            <w:r>
              <w:rPr>
                <w:rFonts w:ascii="Times New Roman" w:eastAsiaTheme="minorEastAsia" w:hAnsi="Times New Roman"/>
                <w:sz w:val="24"/>
                <w:szCs w:val="24"/>
              </w:rPr>
              <w:t>Romana</w:t>
            </w:r>
          </w:p>
        </w:tc>
      </w:tr>
      <w:tr w:rsidR="00030ED4" w:rsidRPr="000510CF" w:rsidTr="00462EC1">
        <w:trPr>
          <w:trHeight w:val="266"/>
        </w:trPr>
        <w:tc>
          <w:tcPr>
            <w:tcW w:w="3260" w:type="dxa"/>
            <w:tcBorders>
              <w:top w:val="nil"/>
              <w:left w:val="single" w:sz="8" w:space="0" w:color="auto"/>
              <w:bottom w:val="single" w:sz="8" w:space="0" w:color="auto"/>
              <w:right w:val="single" w:sz="8" w:space="0" w:color="auto"/>
            </w:tcBorders>
            <w:vAlign w:val="bottom"/>
          </w:tcPr>
          <w:p w:rsidR="00030ED4" w:rsidRPr="000510CF" w:rsidRDefault="00030ED4" w:rsidP="006578F1">
            <w:pPr>
              <w:widowControl w:val="0"/>
              <w:autoSpaceDE w:val="0"/>
              <w:autoSpaceDN w:val="0"/>
              <w:adjustRightInd w:val="0"/>
              <w:spacing w:after="0" w:line="260" w:lineRule="exact"/>
              <w:ind w:left="120"/>
              <w:rPr>
                <w:rFonts w:ascii="Times New Roman" w:eastAsiaTheme="minorEastAsia" w:hAnsi="Times New Roman"/>
                <w:sz w:val="24"/>
                <w:szCs w:val="24"/>
              </w:rPr>
            </w:pPr>
            <w:r w:rsidRPr="000510CF">
              <w:rPr>
                <w:rFonts w:ascii="Times New Roman" w:eastAsiaTheme="minorEastAsia" w:hAnsi="Times New Roman"/>
                <w:sz w:val="24"/>
                <w:szCs w:val="24"/>
              </w:rPr>
              <w:t>Příjmení:</w:t>
            </w:r>
          </w:p>
        </w:tc>
        <w:tc>
          <w:tcPr>
            <w:tcW w:w="5692" w:type="dxa"/>
            <w:tcBorders>
              <w:top w:val="nil"/>
              <w:left w:val="nil"/>
              <w:bottom w:val="single" w:sz="8" w:space="0" w:color="auto"/>
              <w:right w:val="single" w:sz="8" w:space="0" w:color="auto"/>
            </w:tcBorders>
            <w:vAlign w:val="bottom"/>
          </w:tcPr>
          <w:p w:rsidR="00030ED4" w:rsidRPr="000510CF" w:rsidRDefault="00030ED4" w:rsidP="006578F1">
            <w:pPr>
              <w:widowControl w:val="0"/>
              <w:autoSpaceDE w:val="0"/>
              <w:autoSpaceDN w:val="0"/>
              <w:adjustRightInd w:val="0"/>
              <w:spacing w:after="0" w:line="260" w:lineRule="exact"/>
              <w:ind w:left="100"/>
              <w:rPr>
                <w:rFonts w:ascii="Times New Roman" w:eastAsiaTheme="minorEastAsia" w:hAnsi="Times New Roman"/>
                <w:sz w:val="24"/>
                <w:szCs w:val="24"/>
              </w:rPr>
            </w:pPr>
            <w:r>
              <w:rPr>
                <w:rFonts w:ascii="Times New Roman" w:eastAsiaTheme="minorEastAsia" w:hAnsi="Times New Roman"/>
                <w:sz w:val="24"/>
                <w:szCs w:val="24"/>
              </w:rPr>
              <w:t>Hušková</w:t>
            </w:r>
          </w:p>
        </w:tc>
      </w:tr>
      <w:tr w:rsidR="00030ED4" w:rsidRPr="000510CF" w:rsidTr="00066285">
        <w:trPr>
          <w:trHeight w:val="268"/>
        </w:trPr>
        <w:tc>
          <w:tcPr>
            <w:tcW w:w="3260" w:type="dxa"/>
            <w:tcBorders>
              <w:top w:val="nil"/>
              <w:left w:val="single" w:sz="8" w:space="0" w:color="auto"/>
              <w:bottom w:val="single" w:sz="8" w:space="0" w:color="auto"/>
              <w:right w:val="single" w:sz="8" w:space="0" w:color="auto"/>
            </w:tcBorders>
            <w:vAlign w:val="bottom"/>
          </w:tcPr>
          <w:p w:rsidR="00030ED4" w:rsidRPr="000510CF" w:rsidRDefault="00030ED4" w:rsidP="006578F1">
            <w:pPr>
              <w:widowControl w:val="0"/>
              <w:autoSpaceDE w:val="0"/>
              <w:autoSpaceDN w:val="0"/>
              <w:adjustRightInd w:val="0"/>
              <w:spacing w:after="0" w:line="262" w:lineRule="exact"/>
              <w:ind w:left="120"/>
              <w:rPr>
                <w:rFonts w:ascii="Times New Roman" w:eastAsiaTheme="minorEastAsia" w:hAnsi="Times New Roman"/>
                <w:sz w:val="24"/>
                <w:szCs w:val="24"/>
              </w:rPr>
            </w:pPr>
            <w:r w:rsidRPr="000510CF">
              <w:rPr>
                <w:rFonts w:ascii="Times New Roman" w:eastAsiaTheme="minorEastAsia" w:hAnsi="Times New Roman"/>
                <w:sz w:val="24"/>
                <w:szCs w:val="24"/>
              </w:rPr>
              <w:t>E-mail:</w:t>
            </w:r>
          </w:p>
        </w:tc>
        <w:tc>
          <w:tcPr>
            <w:tcW w:w="5692" w:type="dxa"/>
            <w:tcBorders>
              <w:top w:val="nil"/>
              <w:left w:val="nil"/>
              <w:bottom w:val="single" w:sz="8" w:space="0" w:color="auto"/>
              <w:right w:val="single" w:sz="8" w:space="0" w:color="auto"/>
            </w:tcBorders>
            <w:vAlign w:val="bottom"/>
          </w:tcPr>
          <w:p w:rsidR="00030ED4" w:rsidRPr="000510CF" w:rsidRDefault="00030ED4" w:rsidP="006578F1">
            <w:pPr>
              <w:widowControl w:val="0"/>
              <w:autoSpaceDE w:val="0"/>
              <w:autoSpaceDN w:val="0"/>
              <w:adjustRightInd w:val="0"/>
              <w:spacing w:after="0" w:line="262" w:lineRule="exact"/>
              <w:ind w:left="100"/>
              <w:rPr>
                <w:rFonts w:ascii="Times New Roman" w:eastAsiaTheme="minorEastAsia" w:hAnsi="Times New Roman"/>
                <w:sz w:val="24"/>
                <w:szCs w:val="24"/>
              </w:rPr>
            </w:pPr>
            <w:r>
              <w:rPr>
                <w:rFonts w:ascii="Times New Roman" w:eastAsiaTheme="minorEastAsia" w:hAnsi="Times New Roman"/>
                <w:sz w:val="24"/>
                <w:szCs w:val="24"/>
              </w:rPr>
              <w:t>huskova@commservis.com</w:t>
            </w:r>
          </w:p>
        </w:tc>
      </w:tr>
      <w:tr w:rsidR="00030ED4" w:rsidRPr="000510CF" w:rsidTr="00D84391">
        <w:trPr>
          <w:trHeight w:val="266"/>
        </w:trPr>
        <w:tc>
          <w:tcPr>
            <w:tcW w:w="3260" w:type="dxa"/>
            <w:tcBorders>
              <w:top w:val="nil"/>
              <w:left w:val="single" w:sz="8" w:space="0" w:color="auto"/>
              <w:bottom w:val="single" w:sz="8" w:space="0" w:color="auto"/>
              <w:right w:val="single" w:sz="8" w:space="0" w:color="auto"/>
            </w:tcBorders>
            <w:vAlign w:val="bottom"/>
          </w:tcPr>
          <w:p w:rsidR="00030ED4" w:rsidRPr="000510CF" w:rsidRDefault="00030ED4" w:rsidP="006578F1">
            <w:pPr>
              <w:widowControl w:val="0"/>
              <w:autoSpaceDE w:val="0"/>
              <w:autoSpaceDN w:val="0"/>
              <w:adjustRightInd w:val="0"/>
              <w:spacing w:after="0" w:line="260" w:lineRule="exact"/>
              <w:ind w:left="120"/>
              <w:rPr>
                <w:rFonts w:ascii="Times New Roman" w:eastAsiaTheme="minorEastAsia" w:hAnsi="Times New Roman"/>
                <w:sz w:val="24"/>
                <w:szCs w:val="24"/>
              </w:rPr>
            </w:pPr>
            <w:r w:rsidRPr="000510CF">
              <w:rPr>
                <w:rFonts w:ascii="Times New Roman" w:eastAsiaTheme="minorEastAsia" w:hAnsi="Times New Roman"/>
                <w:sz w:val="24"/>
                <w:szCs w:val="24"/>
              </w:rPr>
              <w:t>Telefon:</w:t>
            </w:r>
          </w:p>
        </w:tc>
        <w:tc>
          <w:tcPr>
            <w:tcW w:w="5692" w:type="dxa"/>
            <w:tcBorders>
              <w:top w:val="nil"/>
              <w:left w:val="nil"/>
              <w:bottom w:val="single" w:sz="8" w:space="0" w:color="auto"/>
              <w:right w:val="single" w:sz="8" w:space="0" w:color="auto"/>
            </w:tcBorders>
            <w:vAlign w:val="bottom"/>
          </w:tcPr>
          <w:p w:rsidR="00030ED4" w:rsidRPr="000510CF" w:rsidRDefault="00030ED4" w:rsidP="006578F1">
            <w:pPr>
              <w:widowControl w:val="0"/>
              <w:autoSpaceDE w:val="0"/>
              <w:autoSpaceDN w:val="0"/>
              <w:adjustRightInd w:val="0"/>
              <w:spacing w:after="0" w:line="260" w:lineRule="exact"/>
              <w:ind w:left="100"/>
              <w:rPr>
                <w:rFonts w:ascii="Times New Roman" w:eastAsiaTheme="minorEastAsia" w:hAnsi="Times New Roman"/>
                <w:sz w:val="24"/>
                <w:szCs w:val="24"/>
              </w:rPr>
            </w:pPr>
            <w:r w:rsidRPr="000510CF">
              <w:rPr>
                <w:rFonts w:ascii="Times New Roman" w:eastAsiaTheme="minorEastAsia" w:hAnsi="Times New Roman"/>
                <w:sz w:val="24"/>
                <w:szCs w:val="24"/>
              </w:rPr>
              <w:t>+4207</w:t>
            </w:r>
            <w:r>
              <w:rPr>
                <w:rFonts w:ascii="Times New Roman" w:eastAsiaTheme="minorEastAsia" w:hAnsi="Times New Roman"/>
                <w:sz w:val="24"/>
                <w:szCs w:val="24"/>
              </w:rPr>
              <w:t>34231286</w:t>
            </w:r>
          </w:p>
        </w:tc>
      </w:tr>
    </w:tbl>
    <w:p w:rsidR="00265E28" w:rsidRPr="004F5EAF" w:rsidRDefault="00265E28" w:rsidP="00265E28">
      <w:pPr>
        <w:rPr>
          <w:rFonts w:ascii="Times New Roman" w:hAnsi="Times New Roman" w:cs="Times New Roman"/>
        </w:rPr>
      </w:pPr>
    </w:p>
    <w:sectPr w:rsidR="00265E28" w:rsidRPr="004F5EAF" w:rsidSect="00D419A6">
      <w:headerReference w:type="default" r:id="rId9"/>
      <w:footerReference w:type="default" r:id="rId10"/>
      <w:pgSz w:w="11906" w:h="16838"/>
      <w:pgMar w:top="2410"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54D" w:rsidRDefault="0021654D" w:rsidP="00D419A6">
      <w:pPr>
        <w:spacing w:after="0" w:line="240" w:lineRule="auto"/>
      </w:pPr>
      <w:r>
        <w:separator/>
      </w:r>
    </w:p>
  </w:endnote>
  <w:endnote w:type="continuationSeparator" w:id="0">
    <w:p w:rsidR="0021654D" w:rsidRDefault="0021654D" w:rsidP="00D419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E28" w:rsidRDefault="00265E28" w:rsidP="00AB325D">
    <w:pPr>
      <w:pStyle w:val="Zpat"/>
    </w:pPr>
    <w:r w:rsidRPr="00265E28">
      <w:rPr>
        <w:rFonts w:ascii="Times New Roman" w:eastAsia="Times New Roman" w:hAnsi="Times New Roman" w:cs="Times New Roman"/>
        <w:sz w:val="20"/>
        <w:szCs w:val="20"/>
        <w:lang w:val="en-US"/>
      </w:rPr>
      <w:t>Platné od 23.11.2011</w:t>
    </w:r>
    <w:r w:rsidR="00AB325D">
      <w:rPr>
        <w:rFonts w:ascii="Times New Roman" w:eastAsia="Times New Roman" w:hAnsi="Times New Roman" w:cs="Times New Roman"/>
        <w:sz w:val="20"/>
        <w:szCs w:val="20"/>
        <w:lang w:val="en-US"/>
      </w:rPr>
      <w:tab/>
      <w:t xml:space="preserve">Stránka </w:t>
    </w:r>
    <w:r w:rsidR="009A45DA" w:rsidRPr="00AB325D">
      <w:rPr>
        <w:rFonts w:ascii="Times New Roman" w:eastAsia="Times New Roman" w:hAnsi="Times New Roman" w:cs="Times New Roman"/>
        <w:sz w:val="20"/>
        <w:szCs w:val="20"/>
        <w:lang w:val="en-US"/>
      </w:rPr>
      <w:fldChar w:fldCharType="begin"/>
    </w:r>
    <w:r w:rsidR="00AB325D" w:rsidRPr="00AB325D">
      <w:rPr>
        <w:rFonts w:ascii="Times New Roman" w:eastAsia="Times New Roman" w:hAnsi="Times New Roman" w:cs="Times New Roman"/>
        <w:sz w:val="20"/>
        <w:szCs w:val="20"/>
        <w:lang w:val="en-US"/>
      </w:rPr>
      <w:instrText xml:space="preserve"> PAGE   \* MERGEFORMAT </w:instrText>
    </w:r>
    <w:r w:rsidR="009A45DA" w:rsidRPr="00AB325D">
      <w:rPr>
        <w:rFonts w:ascii="Times New Roman" w:eastAsia="Times New Roman" w:hAnsi="Times New Roman" w:cs="Times New Roman"/>
        <w:sz w:val="20"/>
        <w:szCs w:val="20"/>
        <w:lang w:val="en-US"/>
      </w:rPr>
      <w:fldChar w:fldCharType="separate"/>
    </w:r>
    <w:r w:rsidR="00A73DD0">
      <w:rPr>
        <w:rFonts w:ascii="Times New Roman" w:eastAsia="Times New Roman" w:hAnsi="Times New Roman" w:cs="Times New Roman"/>
        <w:noProof/>
        <w:sz w:val="20"/>
        <w:szCs w:val="20"/>
        <w:lang w:val="en-US"/>
      </w:rPr>
      <w:t>1</w:t>
    </w:r>
    <w:r w:rsidR="009A45DA" w:rsidRPr="00AB325D">
      <w:rPr>
        <w:rFonts w:ascii="Times New Roman" w:eastAsia="Times New Roman" w:hAnsi="Times New Roman" w:cs="Times New Roman"/>
        <w:sz w:val="20"/>
        <w:szCs w:val="20"/>
        <w:lang w:val="en-US"/>
      </w:rPr>
      <w:fldChar w:fldCharType="end"/>
    </w:r>
    <w:r w:rsidR="00AB325D">
      <w:rPr>
        <w:rFonts w:ascii="Times New Roman" w:eastAsia="Times New Roman" w:hAnsi="Times New Roman" w:cs="Times New Roman"/>
        <w:sz w:val="20"/>
        <w:szCs w:val="20"/>
        <w:lang w:val="en-US"/>
      </w:rPr>
      <w:t xml:space="preserve"> z</w:t>
    </w:r>
    <w:r w:rsidR="0034125A">
      <w:rPr>
        <w:rFonts w:ascii="Times New Roman" w:eastAsia="Times New Roman" w:hAnsi="Times New Roman" w:cs="Times New Roman"/>
        <w:sz w:val="20"/>
        <w:szCs w:val="20"/>
        <w:lang w:val="en-US"/>
      </w:rPr>
      <w:t xml:space="preserve"> 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54D" w:rsidRDefault="0021654D" w:rsidP="00D419A6">
      <w:pPr>
        <w:spacing w:after="0" w:line="240" w:lineRule="auto"/>
      </w:pPr>
      <w:r>
        <w:separator/>
      </w:r>
    </w:p>
  </w:footnote>
  <w:footnote w:type="continuationSeparator" w:id="0">
    <w:p w:rsidR="0021654D" w:rsidRDefault="0021654D" w:rsidP="00D419A6">
      <w:pPr>
        <w:spacing w:after="0" w:line="240" w:lineRule="auto"/>
      </w:pPr>
      <w:r>
        <w:continuationSeparator/>
      </w:r>
    </w:p>
  </w:footnote>
  <w:footnote w:id="1">
    <w:p w:rsidR="003D5F04" w:rsidRDefault="003D5F04">
      <w:pPr>
        <w:pStyle w:val="Textpoznpodarou"/>
      </w:pPr>
      <w:r>
        <w:rPr>
          <w:rStyle w:val="Znakapoznpodarou"/>
        </w:rPr>
        <w:footnoteRef/>
      </w:r>
      <w:r>
        <w:t xml:space="preserve"> </w:t>
      </w:r>
      <w:r>
        <w:tab/>
      </w:r>
      <w:proofErr w:type="gramStart"/>
      <w:r w:rsidRPr="003D5F04">
        <w:rPr>
          <w:rFonts w:ascii="Times New Roman" w:eastAsia="Times New Roman" w:hAnsi="Times New Roman" w:cs="Times New Roman"/>
          <w:lang w:val="en-US"/>
        </w:rPr>
        <w:t>Číslo zakázky bude doplněno MŠMT/ZS (krajem) před zveřejněním.</w:t>
      </w:r>
      <w:proofErr w:type="gramEnd"/>
    </w:p>
  </w:footnote>
  <w:footnote w:id="2">
    <w:p w:rsidR="00030ED4" w:rsidRDefault="00030ED4" w:rsidP="003D5F04">
      <w:pPr>
        <w:pStyle w:val="Textpoznpodarou"/>
        <w:ind w:left="426" w:hanging="426"/>
      </w:pPr>
      <w:r>
        <w:rPr>
          <w:rStyle w:val="Znakapoznpodarou"/>
        </w:rPr>
        <w:footnoteRef/>
      </w:r>
      <w:r>
        <w:t xml:space="preserve"> </w:t>
      </w:r>
      <w:r>
        <w:tab/>
      </w:r>
      <w:proofErr w:type="gramStart"/>
      <w:r w:rsidRPr="003D5F04">
        <w:rPr>
          <w:lang w:val="en-US"/>
        </w:rPr>
        <w:t>Akceptovány jsou i doklady z jiných členských států prokazující rovnocennou kvalifikaci, pokud splňují zákonné požadavky pro jejich použití v ČR.</w:t>
      </w:r>
      <w:proofErr w:type="gramEnd"/>
    </w:p>
  </w:footnote>
  <w:footnote w:id="3">
    <w:p w:rsidR="00030ED4" w:rsidRDefault="00030ED4" w:rsidP="003D5F04">
      <w:pPr>
        <w:pStyle w:val="Textpoznpodarou"/>
        <w:spacing w:after="120"/>
        <w:ind w:left="709" w:hanging="709"/>
      </w:pPr>
      <w:r>
        <w:rPr>
          <w:rStyle w:val="Znakapoznpodarou"/>
        </w:rPr>
        <w:footnoteRef/>
      </w:r>
      <w:r>
        <w:t xml:space="preserve"> </w:t>
      </w:r>
      <w:r>
        <w:tab/>
      </w:r>
      <w:proofErr w:type="gramStart"/>
      <w:r w:rsidRPr="003D5F04">
        <w:rPr>
          <w:lang w:val="en-US"/>
        </w:rPr>
        <w:t>Uchazeč podpisem návrhu kupní smlouvy vyjadřuje především souhlas s obchodními podmínkami a projevuje vůli kupní smlouvu uzavřít, bude-li v rámci výběrového řízení vybrán.</w:t>
      </w:r>
      <w:proofErr w:type="gramEnd"/>
    </w:p>
  </w:footnote>
  <w:footnote w:id="4">
    <w:p w:rsidR="00030ED4" w:rsidRDefault="00030ED4" w:rsidP="003D5F04">
      <w:pPr>
        <w:pStyle w:val="Textpoznpodarou"/>
        <w:spacing w:after="120"/>
        <w:ind w:left="709" w:hanging="709"/>
      </w:pPr>
      <w:r>
        <w:rPr>
          <w:rStyle w:val="Znakapoznpodarou"/>
        </w:rPr>
        <w:footnoteRef/>
      </w:r>
      <w:r>
        <w:t xml:space="preserve"> </w:t>
      </w:r>
      <w:r>
        <w:tab/>
      </w:r>
      <w:r w:rsidRPr="003D5F04">
        <w:rPr>
          <w:lang w:val="en-US"/>
        </w:rPr>
        <w:t xml:space="preserve">Dle aktuálně platné zákonné sazby vztahující se k položce, případně v závislosti </w:t>
      </w:r>
      <w:proofErr w:type="gramStart"/>
      <w:r w:rsidRPr="003D5F04">
        <w:rPr>
          <w:lang w:val="en-US"/>
        </w:rPr>
        <w:t>na</w:t>
      </w:r>
      <w:proofErr w:type="gramEnd"/>
      <w:r w:rsidRPr="003D5F04">
        <w:rPr>
          <w:lang w:val="en-US"/>
        </w:rPr>
        <w:t xml:space="preserve"> tom, zda je dodavatel plátce DPH či nikoliv.</w:t>
      </w:r>
    </w:p>
  </w:footnote>
  <w:footnote w:id="5">
    <w:p w:rsidR="00030ED4" w:rsidRDefault="00030ED4" w:rsidP="00265E28">
      <w:pPr>
        <w:pStyle w:val="Textpoznpodarou"/>
        <w:ind w:left="709" w:hanging="709"/>
      </w:pPr>
      <w:r>
        <w:rPr>
          <w:rStyle w:val="Znakapoznpodarou"/>
        </w:rPr>
        <w:footnoteRef/>
      </w:r>
      <w:r>
        <w:t xml:space="preserve"> </w:t>
      </w:r>
      <w:r>
        <w:tab/>
      </w:r>
      <w:proofErr w:type="gramStart"/>
      <w:r w:rsidRPr="00265E28">
        <w:rPr>
          <w:lang w:val="en-US"/>
        </w:rPr>
        <w:t>Doporučujeme nejprve pečlivě porovnat požadavky s parametry nabízeného produktu.</w:t>
      </w:r>
      <w:proofErr w:type="gramEnd"/>
      <w:r w:rsidRPr="00265E28">
        <w:rPr>
          <w:lang w:val="en-US"/>
        </w:rPr>
        <w:t xml:space="preserve"> Pokud produkt požadavky splňuje, okopírovat do textu nabídky příslušnou pasáž s technickou specifikací.</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9A6" w:rsidRDefault="0075506B">
    <w:pPr>
      <w:pStyle w:val="Zhlav"/>
    </w:pPr>
    <w:r w:rsidRPr="0075506B">
      <w:rPr>
        <w:noProof/>
        <w:lang w:eastAsia="cs-CZ"/>
      </w:rPr>
      <w:drawing>
        <wp:inline distT="0" distB="0" distL="0" distR="0">
          <wp:extent cx="5760720" cy="1152144"/>
          <wp:effectExtent l="19050" t="0" r="0" b="0"/>
          <wp:docPr id="3" name="obrázek 1" descr="OPVK_hor_zakladni_logolink_RG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PVK_hor_zakladni_logolink_RGB_cz.jpg"/>
                  <pic:cNvPicPr>
                    <a:picLocks noChangeAspect="1" noChangeArrowheads="1"/>
                  </pic:cNvPicPr>
                </pic:nvPicPr>
                <pic:blipFill>
                  <a:blip r:embed="rId1"/>
                  <a:srcRect/>
                  <a:stretch>
                    <a:fillRect/>
                  </a:stretch>
                </pic:blipFill>
                <pic:spPr bwMode="auto">
                  <a:xfrm>
                    <a:off x="0" y="0"/>
                    <a:ext cx="5760720" cy="115214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92D3AA8"/>
    <w:multiLevelType w:val="hybridMultilevel"/>
    <w:tmpl w:val="DB8AC5B4"/>
    <w:lvl w:ilvl="0" w:tplc="04050001">
      <w:start w:val="1"/>
      <w:numFmt w:val="bullet"/>
      <w:lvlText w:val=""/>
      <w:lvlJc w:val="left"/>
      <w:pPr>
        <w:ind w:left="800" w:hanging="360"/>
      </w:pPr>
      <w:rPr>
        <w:rFonts w:ascii="Symbol" w:hAnsi="Symbol" w:hint="default"/>
      </w:rPr>
    </w:lvl>
    <w:lvl w:ilvl="1" w:tplc="04050003" w:tentative="1">
      <w:start w:val="1"/>
      <w:numFmt w:val="bullet"/>
      <w:lvlText w:val="o"/>
      <w:lvlJc w:val="left"/>
      <w:pPr>
        <w:ind w:left="1520" w:hanging="360"/>
      </w:pPr>
      <w:rPr>
        <w:rFonts w:ascii="Courier New" w:hAnsi="Courier New" w:cs="Courier New" w:hint="default"/>
      </w:rPr>
    </w:lvl>
    <w:lvl w:ilvl="2" w:tplc="04050005" w:tentative="1">
      <w:start w:val="1"/>
      <w:numFmt w:val="bullet"/>
      <w:lvlText w:val=""/>
      <w:lvlJc w:val="left"/>
      <w:pPr>
        <w:ind w:left="2240" w:hanging="360"/>
      </w:pPr>
      <w:rPr>
        <w:rFonts w:ascii="Wingdings" w:hAnsi="Wingdings" w:hint="default"/>
      </w:rPr>
    </w:lvl>
    <w:lvl w:ilvl="3" w:tplc="04050001" w:tentative="1">
      <w:start w:val="1"/>
      <w:numFmt w:val="bullet"/>
      <w:lvlText w:val=""/>
      <w:lvlJc w:val="left"/>
      <w:pPr>
        <w:ind w:left="2960" w:hanging="360"/>
      </w:pPr>
      <w:rPr>
        <w:rFonts w:ascii="Symbol" w:hAnsi="Symbol" w:hint="default"/>
      </w:rPr>
    </w:lvl>
    <w:lvl w:ilvl="4" w:tplc="04050003" w:tentative="1">
      <w:start w:val="1"/>
      <w:numFmt w:val="bullet"/>
      <w:lvlText w:val="o"/>
      <w:lvlJc w:val="left"/>
      <w:pPr>
        <w:ind w:left="3680" w:hanging="360"/>
      </w:pPr>
      <w:rPr>
        <w:rFonts w:ascii="Courier New" w:hAnsi="Courier New" w:cs="Courier New" w:hint="default"/>
      </w:rPr>
    </w:lvl>
    <w:lvl w:ilvl="5" w:tplc="04050005" w:tentative="1">
      <w:start w:val="1"/>
      <w:numFmt w:val="bullet"/>
      <w:lvlText w:val=""/>
      <w:lvlJc w:val="left"/>
      <w:pPr>
        <w:ind w:left="4400" w:hanging="360"/>
      </w:pPr>
      <w:rPr>
        <w:rFonts w:ascii="Wingdings" w:hAnsi="Wingdings" w:hint="default"/>
      </w:rPr>
    </w:lvl>
    <w:lvl w:ilvl="6" w:tplc="04050001" w:tentative="1">
      <w:start w:val="1"/>
      <w:numFmt w:val="bullet"/>
      <w:lvlText w:val=""/>
      <w:lvlJc w:val="left"/>
      <w:pPr>
        <w:ind w:left="5120" w:hanging="360"/>
      </w:pPr>
      <w:rPr>
        <w:rFonts w:ascii="Symbol" w:hAnsi="Symbol" w:hint="default"/>
      </w:rPr>
    </w:lvl>
    <w:lvl w:ilvl="7" w:tplc="04050003" w:tentative="1">
      <w:start w:val="1"/>
      <w:numFmt w:val="bullet"/>
      <w:lvlText w:val="o"/>
      <w:lvlJc w:val="left"/>
      <w:pPr>
        <w:ind w:left="5840" w:hanging="360"/>
      </w:pPr>
      <w:rPr>
        <w:rFonts w:ascii="Courier New" w:hAnsi="Courier New" w:cs="Courier New" w:hint="default"/>
      </w:rPr>
    </w:lvl>
    <w:lvl w:ilvl="8" w:tplc="04050005" w:tentative="1">
      <w:start w:val="1"/>
      <w:numFmt w:val="bullet"/>
      <w:lvlText w:val=""/>
      <w:lvlJc w:val="left"/>
      <w:pPr>
        <w:ind w:left="6560" w:hanging="360"/>
      </w:pPr>
      <w:rPr>
        <w:rFonts w:ascii="Wingdings" w:hAnsi="Wingdings" w:hint="default"/>
      </w:rPr>
    </w:lvl>
  </w:abstractNum>
  <w:abstractNum w:abstractNumId="5">
    <w:nsid w:val="689D2BC5"/>
    <w:multiLevelType w:val="hybridMultilevel"/>
    <w:tmpl w:val="9EAA52D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rsids>
    <w:rsidRoot w:val="00D419A6"/>
    <w:rsid w:val="00030ED4"/>
    <w:rsid w:val="000376A0"/>
    <w:rsid w:val="00043505"/>
    <w:rsid w:val="00081F6A"/>
    <w:rsid w:val="000C3B0F"/>
    <w:rsid w:val="001002A4"/>
    <w:rsid w:val="00116329"/>
    <w:rsid w:val="001323D9"/>
    <w:rsid w:val="00180DF3"/>
    <w:rsid w:val="00195DAF"/>
    <w:rsid w:val="002116B1"/>
    <w:rsid w:val="0021654D"/>
    <w:rsid w:val="00265E28"/>
    <w:rsid w:val="002B31BA"/>
    <w:rsid w:val="002F088C"/>
    <w:rsid w:val="002F12A2"/>
    <w:rsid w:val="0034125A"/>
    <w:rsid w:val="003D5F04"/>
    <w:rsid w:val="00401F67"/>
    <w:rsid w:val="00412CCD"/>
    <w:rsid w:val="004A2474"/>
    <w:rsid w:val="004F5EAF"/>
    <w:rsid w:val="00500A7E"/>
    <w:rsid w:val="00536B2A"/>
    <w:rsid w:val="00594EF7"/>
    <w:rsid w:val="005B079B"/>
    <w:rsid w:val="005C4927"/>
    <w:rsid w:val="005E2E90"/>
    <w:rsid w:val="005E3FF1"/>
    <w:rsid w:val="005E578E"/>
    <w:rsid w:val="005E5FC3"/>
    <w:rsid w:val="00605F43"/>
    <w:rsid w:val="006427C2"/>
    <w:rsid w:val="006A6F4A"/>
    <w:rsid w:val="006B569D"/>
    <w:rsid w:val="00741BBB"/>
    <w:rsid w:val="0075506B"/>
    <w:rsid w:val="007E228B"/>
    <w:rsid w:val="007E747B"/>
    <w:rsid w:val="00834E0A"/>
    <w:rsid w:val="008547F2"/>
    <w:rsid w:val="009272E0"/>
    <w:rsid w:val="009673EA"/>
    <w:rsid w:val="009A2567"/>
    <w:rsid w:val="009A45DA"/>
    <w:rsid w:val="009A5A99"/>
    <w:rsid w:val="009F3C4A"/>
    <w:rsid w:val="00A060A8"/>
    <w:rsid w:val="00A30BFC"/>
    <w:rsid w:val="00A34D0D"/>
    <w:rsid w:val="00A53978"/>
    <w:rsid w:val="00A73DD0"/>
    <w:rsid w:val="00A826AA"/>
    <w:rsid w:val="00AA1FCA"/>
    <w:rsid w:val="00AB325D"/>
    <w:rsid w:val="00B1707F"/>
    <w:rsid w:val="00C10EAC"/>
    <w:rsid w:val="00C26D15"/>
    <w:rsid w:val="00C500DB"/>
    <w:rsid w:val="00C52B94"/>
    <w:rsid w:val="00CE5617"/>
    <w:rsid w:val="00D419A6"/>
    <w:rsid w:val="00DF5223"/>
    <w:rsid w:val="00EC1064"/>
    <w:rsid w:val="00ED327C"/>
    <w:rsid w:val="00F10374"/>
    <w:rsid w:val="00F66D6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707F"/>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D419A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D419A6"/>
  </w:style>
  <w:style w:type="paragraph" w:styleId="Zpat">
    <w:name w:val="footer"/>
    <w:basedOn w:val="Normln"/>
    <w:link w:val="ZpatChar"/>
    <w:uiPriority w:val="99"/>
    <w:unhideWhenUsed/>
    <w:rsid w:val="00D419A6"/>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9A6"/>
  </w:style>
  <w:style w:type="table" w:styleId="Mkatabulky">
    <w:name w:val="Table Grid"/>
    <w:basedOn w:val="Normlntabulka"/>
    <w:uiPriority w:val="59"/>
    <w:rsid w:val="00D419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8547F2"/>
    <w:pPr>
      <w:ind w:left="720"/>
      <w:contextualSpacing/>
    </w:pPr>
  </w:style>
  <w:style w:type="paragraph" w:styleId="Textpoznpodarou">
    <w:name w:val="footnote text"/>
    <w:basedOn w:val="Normln"/>
    <w:link w:val="TextpoznpodarouChar"/>
    <w:uiPriority w:val="99"/>
    <w:semiHidden/>
    <w:unhideWhenUsed/>
    <w:rsid w:val="003D5F0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D5F04"/>
    <w:rPr>
      <w:sz w:val="20"/>
      <w:szCs w:val="20"/>
    </w:rPr>
  </w:style>
  <w:style w:type="character" w:styleId="Znakapoznpodarou">
    <w:name w:val="footnote reference"/>
    <w:basedOn w:val="Standardnpsmoodstavce"/>
    <w:uiPriority w:val="99"/>
    <w:semiHidden/>
    <w:unhideWhenUsed/>
    <w:rsid w:val="003D5F04"/>
    <w:rPr>
      <w:vertAlign w:val="superscript"/>
    </w:rPr>
  </w:style>
  <w:style w:type="character" w:styleId="Hypertextovodkaz">
    <w:name w:val="Hyperlink"/>
    <w:basedOn w:val="Standardnpsmoodstavce"/>
    <w:uiPriority w:val="99"/>
    <w:semiHidden/>
    <w:unhideWhenUsed/>
    <w:rsid w:val="009673EA"/>
    <w:rPr>
      <w:color w:val="0000FF" w:themeColor="hyperlink"/>
      <w:u w:val="single"/>
    </w:rPr>
  </w:style>
  <w:style w:type="character" w:styleId="Sledovanodkaz">
    <w:name w:val="FollowedHyperlink"/>
    <w:basedOn w:val="Standardnpsmoodstavce"/>
    <w:uiPriority w:val="99"/>
    <w:semiHidden/>
    <w:unhideWhenUsed/>
    <w:rsid w:val="006A6F4A"/>
    <w:rPr>
      <w:color w:val="800080" w:themeColor="followedHyperlink"/>
      <w:u w:val="single"/>
    </w:rPr>
  </w:style>
  <w:style w:type="paragraph" w:styleId="Textbubliny">
    <w:name w:val="Balloon Text"/>
    <w:basedOn w:val="Normln"/>
    <w:link w:val="TextbublinyChar"/>
    <w:uiPriority w:val="99"/>
    <w:semiHidden/>
    <w:unhideWhenUsed/>
    <w:rsid w:val="0075506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550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5772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kralovehradecky.cz/cz/kraj-volene-organy/evropska-unie-ehp/eu-granty-op-vk/*kopie-1:-vyzvy-k-podani-nabidek-2013-2-670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2CD52-390D-4BAD-8D8E-8D43A1EB5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1515</Words>
  <Characters>8945</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wASHEQ</dc:creator>
  <cp:lastModifiedBy>571</cp:lastModifiedBy>
  <cp:revision>34</cp:revision>
  <dcterms:created xsi:type="dcterms:W3CDTF">2014-03-24T07:35:00Z</dcterms:created>
  <dcterms:modified xsi:type="dcterms:W3CDTF">2014-03-24T08:55:00Z</dcterms:modified>
</cp:coreProperties>
</file>